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7DA" w:rsidRDefault="005E0399">
      <w:pPr>
        <w:pStyle w:val="a8"/>
        <w:shd w:val="clear" w:color="auto" w:fill="FFFFFF"/>
        <w:jc w:val="right"/>
      </w:pPr>
      <w:r>
        <w:rPr>
          <w:rStyle w:val="a3"/>
          <w:b w:val="0"/>
          <w:bCs w:val="0"/>
          <w:color w:val="000000"/>
        </w:rPr>
        <w:t>Приложение 3</w:t>
      </w:r>
    </w:p>
    <w:p w:rsidR="002317DA" w:rsidRDefault="005E0399">
      <w:pPr>
        <w:pStyle w:val="a8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</w:rPr>
        <w:t xml:space="preserve">к постановлению администрации </w:t>
      </w:r>
      <w:r>
        <w:rPr>
          <w:color w:val="000000"/>
        </w:rPr>
        <w:br/>
        <w:t xml:space="preserve">Ильинского муниципального района </w:t>
      </w:r>
    </w:p>
    <w:p w:rsidR="002317DA" w:rsidRDefault="005E0399">
      <w:pPr>
        <w:pStyle w:val="a8"/>
        <w:shd w:val="clear" w:color="auto" w:fill="FFFFFF"/>
        <w:spacing w:after="0"/>
        <w:jc w:val="right"/>
      </w:pPr>
      <w:r>
        <w:rPr>
          <w:color w:val="000000"/>
        </w:rPr>
        <w:t xml:space="preserve">от </w:t>
      </w:r>
      <w:r>
        <w:rPr>
          <w:color w:val="000000"/>
          <w:u w:val="single"/>
        </w:rPr>
        <w:t xml:space="preserve">   26.05.2017  </w:t>
      </w:r>
      <w:r>
        <w:rPr>
          <w:color w:val="000000"/>
        </w:rPr>
        <w:t xml:space="preserve">«№  </w:t>
      </w:r>
      <w:r>
        <w:rPr>
          <w:color w:val="000000"/>
          <w:u w:val="single"/>
        </w:rPr>
        <w:t xml:space="preserve">  134  </w:t>
      </w:r>
    </w:p>
    <w:p w:rsidR="002317DA" w:rsidRDefault="002317DA">
      <w:pPr>
        <w:pStyle w:val="a8"/>
        <w:shd w:val="clear" w:color="auto" w:fill="FFFFFF"/>
        <w:spacing w:after="0"/>
        <w:jc w:val="center"/>
        <w:rPr>
          <w:rStyle w:val="a3"/>
        </w:rPr>
      </w:pPr>
    </w:p>
    <w:p w:rsidR="002317DA" w:rsidRDefault="002317DA">
      <w:pPr>
        <w:pStyle w:val="a8"/>
        <w:shd w:val="clear" w:color="auto" w:fill="FFFFFF"/>
        <w:spacing w:after="0"/>
        <w:jc w:val="center"/>
        <w:rPr>
          <w:rStyle w:val="a3"/>
          <w:color w:val="000000"/>
          <w:sz w:val="28"/>
          <w:szCs w:val="28"/>
        </w:rPr>
      </w:pPr>
    </w:p>
    <w:p w:rsidR="002317DA" w:rsidRDefault="005E0399">
      <w:pPr>
        <w:pStyle w:val="a8"/>
        <w:shd w:val="clear" w:color="auto" w:fill="FFFFFF"/>
        <w:spacing w:after="0"/>
        <w:jc w:val="center"/>
        <w:rPr>
          <w:rStyle w:val="a3"/>
          <w:color w:val="000000"/>
          <w:sz w:val="28"/>
          <w:szCs w:val="28"/>
        </w:rPr>
      </w:pPr>
      <w:bookmarkStart w:id="0" w:name="_GoBack"/>
      <w:r>
        <w:rPr>
          <w:rStyle w:val="a3"/>
          <w:color w:val="000000"/>
          <w:sz w:val="28"/>
          <w:szCs w:val="28"/>
        </w:rPr>
        <w:t>АДМИНИСТРАТИВНЫЙ РЕГЛАМЕНТ</w:t>
      </w:r>
      <w:r>
        <w:rPr>
          <w:color w:val="000000"/>
          <w:sz w:val="28"/>
          <w:szCs w:val="28"/>
        </w:rPr>
        <w:br/>
      </w:r>
      <w:r>
        <w:rPr>
          <w:rStyle w:val="a3"/>
          <w:color w:val="000000"/>
          <w:sz w:val="28"/>
          <w:szCs w:val="28"/>
        </w:rPr>
        <w:t xml:space="preserve">муниципального казённого учреждения </w:t>
      </w:r>
      <w:r>
        <w:rPr>
          <w:color w:val="000000"/>
          <w:sz w:val="28"/>
          <w:szCs w:val="28"/>
        </w:rPr>
        <w:br/>
      </w:r>
      <w:r>
        <w:rPr>
          <w:rStyle w:val="a3"/>
          <w:color w:val="000000"/>
          <w:sz w:val="28"/>
          <w:szCs w:val="28"/>
        </w:rPr>
        <w:t xml:space="preserve">«Ильинский краеведческий музей» </w:t>
      </w:r>
    </w:p>
    <w:p w:rsidR="002317DA" w:rsidRDefault="005E0399">
      <w:pPr>
        <w:pStyle w:val="a8"/>
        <w:shd w:val="clear" w:color="auto" w:fill="FFFFFF"/>
        <w:spacing w:after="0"/>
        <w:jc w:val="center"/>
      </w:pPr>
      <w:r>
        <w:rPr>
          <w:rStyle w:val="a3"/>
          <w:color w:val="000000"/>
          <w:sz w:val="28"/>
          <w:szCs w:val="28"/>
        </w:rPr>
        <w:t xml:space="preserve">по предоставлению муниципальной услуги </w:t>
      </w:r>
      <w:r>
        <w:rPr>
          <w:color w:val="000000"/>
          <w:sz w:val="28"/>
          <w:szCs w:val="28"/>
        </w:rPr>
        <w:br/>
      </w:r>
      <w:r>
        <w:rPr>
          <w:rStyle w:val="a3"/>
          <w:color w:val="000000"/>
          <w:sz w:val="28"/>
          <w:szCs w:val="28"/>
        </w:rPr>
        <w:t>«Организация музейного обслуживания населения»</w:t>
      </w:r>
    </w:p>
    <w:bookmarkEnd w:id="0"/>
    <w:p w:rsidR="002317DA" w:rsidRDefault="005E0399">
      <w:pPr>
        <w:pStyle w:val="a8"/>
        <w:shd w:val="clear" w:color="auto" w:fill="FFFFFF"/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1. Общие положения</w:t>
      </w:r>
    </w:p>
    <w:p w:rsidR="002317DA" w:rsidRDefault="002317DA">
      <w:pPr>
        <w:pStyle w:val="a8"/>
        <w:shd w:val="clear" w:color="auto" w:fill="FFFFFF"/>
        <w:spacing w:after="0"/>
        <w:jc w:val="center"/>
        <w:rPr>
          <w:color w:val="000000"/>
          <w:sz w:val="28"/>
          <w:szCs w:val="28"/>
        </w:rPr>
      </w:pPr>
    </w:p>
    <w:p w:rsidR="002317DA" w:rsidRDefault="005E0399">
      <w:pPr>
        <w:pStyle w:val="a8"/>
        <w:shd w:val="clear" w:color="auto" w:fill="FFFFFF"/>
        <w:spacing w:after="0"/>
      </w:pPr>
      <w:r>
        <w:rPr>
          <w:color w:val="000000"/>
          <w:sz w:val="28"/>
          <w:szCs w:val="28"/>
        </w:rPr>
        <w:t>1.1. Административный регламент предоставления муниципальной услуги (далее – административный регламент) «Организация музейного обслуживания населения» разработан в соответствии с Федераль</w:t>
      </w:r>
      <w:r>
        <w:rPr>
          <w:color w:val="000000"/>
          <w:sz w:val="28"/>
          <w:szCs w:val="28"/>
        </w:rPr>
        <w:t>ным законом от 27 июля 2010 года № 210-ФЗ «Об организации предоставления государственных и муниципальных услуг», в целях повышения качества предоставления муниципальной услуги и устанавливает порядок и стандарт предоставления муниципальной услуги.</w:t>
      </w:r>
      <w:r>
        <w:rPr>
          <w:color w:val="000000"/>
          <w:sz w:val="28"/>
          <w:szCs w:val="28"/>
        </w:rPr>
        <w:br/>
        <w:t>1.2. Зая</w:t>
      </w:r>
      <w:r>
        <w:rPr>
          <w:color w:val="000000"/>
          <w:sz w:val="28"/>
          <w:szCs w:val="28"/>
        </w:rPr>
        <w:t xml:space="preserve">вителями на предоставление муниципальной услуги являются физические лица, независимо от пола, возраста, национальности, образования, социального положения, политических убеждений, отношения к религии, юридические лица независимо от их формы собственности, </w:t>
      </w:r>
      <w:r>
        <w:rPr>
          <w:color w:val="000000"/>
          <w:sz w:val="28"/>
          <w:szCs w:val="28"/>
        </w:rPr>
        <w:t>а так же лица, имеющие право в соответствии с законодательством выступать от их имени.</w:t>
      </w:r>
      <w:r>
        <w:rPr>
          <w:color w:val="000000"/>
          <w:sz w:val="28"/>
          <w:szCs w:val="28"/>
        </w:rPr>
        <w:br/>
        <w:t>1.3. Порядок информирования о правилах предоставления муниципальной услуги:</w:t>
      </w:r>
      <w:r>
        <w:rPr>
          <w:color w:val="000000"/>
          <w:sz w:val="28"/>
          <w:szCs w:val="28"/>
        </w:rPr>
        <w:br/>
        <w:t>1) Муниципальную услугу предоставляет муниципальное казённое учреждение «Ильинский краеведчес</w:t>
      </w:r>
      <w:r>
        <w:rPr>
          <w:color w:val="000000"/>
          <w:sz w:val="28"/>
          <w:szCs w:val="28"/>
        </w:rPr>
        <w:t>кий музей» (далее – Музей).</w:t>
      </w:r>
      <w:r>
        <w:rPr>
          <w:color w:val="000000"/>
          <w:sz w:val="28"/>
          <w:szCs w:val="28"/>
        </w:rPr>
        <w:br/>
        <w:t>Музей расположен по адресу:</w:t>
      </w:r>
      <w:r>
        <w:rPr>
          <w:color w:val="000000"/>
          <w:sz w:val="28"/>
          <w:szCs w:val="28"/>
        </w:rPr>
        <w:br/>
        <w:t>155060, Ивановская область, Ильинский район, ул. Первомайская д.23</w:t>
      </w:r>
      <w:r>
        <w:rPr>
          <w:color w:val="000000"/>
          <w:sz w:val="28"/>
          <w:szCs w:val="28"/>
        </w:rPr>
        <w:br/>
        <w:t>Справочный телефоны: 8(49353) 2-12-75</w:t>
      </w:r>
      <w:r>
        <w:rPr>
          <w:color w:val="000000"/>
          <w:sz w:val="28"/>
          <w:szCs w:val="28"/>
        </w:rPr>
        <w:br/>
        <w:t>Электронный адрес: e-</w:t>
      </w:r>
      <w:proofErr w:type="spellStart"/>
      <w:r>
        <w:rPr>
          <w:color w:val="000000"/>
          <w:sz w:val="28"/>
          <w:szCs w:val="28"/>
        </w:rPr>
        <w:t>mail</w:t>
      </w:r>
      <w:proofErr w:type="spellEnd"/>
      <w:r>
        <w:rPr>
          <w:color w:val="000000"/>
          <w:sz w:val="28"/>
          <w:szCs w:val="28"/>
        </w:rPr>
        <w:t xml:space="preserve">: </w:t>
      </w:r>
      <w:hyperlink r:id="rId5">
        <w:r>
          <w:rPr>
            <w:rStyle w:val="-"/>
            <w:color w:val="0077CC"/>
            <w:sz w:val="28"/>
            <w:szCs w:val="28"/>
          </w:rPr>
          <w:t>ilmuzei@mail.ru</w:t>
        </w:r>
      </w:hyperlink>
      <w:r>
        <w:rPr>
          <w:color w:val="000000"/>
          <w:sz w:val="28"/>
          <w:szCs w:val="28"/>
        </w:rPr>
        <w:br/>
        <w:t>Режим рабо</w:t>
      </w:r>
      <w:r>
        <w:rPr>
          <w:color w:val="000000"/>
          <w:sz w:val="28"/>
          <w:szCs w:val="28"/>
        </w:rPr>
        <w:t>ты с посетителями:</w:t>
      </w:r>
    </w:p>
    <w:p w:rsidR="002317DA" w:rsidRDefault="005E0399">
      <w:pPr>
        <w:pStyle w:val="a8"/>
        <w:shd w:val="clear" w:color="auto" w:fill="FFFFFF"/>
        <w:spacing w:after="0"/>
      </w:pPr>
      <w:r>
        <w:rPr>
          <w:color w:val="000000"/>
          <w:sz w:val="28"/>
          <w:szCs w:val="28"/>
        </w:rPr>
        <w:t>вторник - суббота – 08:30 – 17:30</w:t>
      </w:r>
      <w:r>
        <w:rPr>
          <w:color w:val="000000"/>
          <w:sz w:val="28"/>
          <w:szCs w:val="28"/>
        </w:rPr>
        <w:br/>
        <w:t>Выходные дни – воскресенье, понедельник</w:t>
      </w:r>
      <w:r>
        <w:rPr>
          <w:color w:val="000000"/>
          <w:sz w:val="28"/>
          <w:szCs w:val="28"/>
        </w:rPr>
        <w:br/>
        <w:t>Санитарный день - последний четверг каждого месяца</w:t>
      </w:r>
      <w:proofErr w:type="gramStart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В</w:t>
      </w:r>
      <w:proofErr w:type="gramEnd"/>
      <w:r>
        <w:rPr>
          <w:color w:val="000000"/>
          <w:sz w:val="28"/>
          <w:szCs w:val="28"/>
        </w:rPr>
        <w:t xml:space="preserve"> день, предшествующий не рабочему праздничному дню, установленному статьей 112 Трудового кодекса Российской Ф</w:t>
      </w:r>
      <w:r>
        <w:rPr>
          <w:color w:val="000000"/>
          <w:sz w:val="28"/>
          <w:szCs w:val="28"/>
        </w:rPr>
        <w:t>едерации, график работы изменяется – продолжительность рабочего дня уменьшается на один час.</w:t>
      </w:r>
      <w:r>
        <w:rPr>
          <w:color w:val="000000"/>
          <w:sz w:val="28"/>
          <w:szCs w:val="28"/>
        </w:rPr>
        <w:br/>
        <w:t xml:space="preserve">2) информация о муниципальной услуге, процедуре ее предоставления </w:t>
      </w:r>
      <w:r>
        <w:rPr>
          <w:color w:val="000000"/>
          <w:sz w:val="28"/>
          <w:szCs w:val="28"/>
        </w:rPr>
        <w:lastRenderedPageBreak/>
        <w:t>представляется:</w:t>
      </w:r>
      <w:r>
        <w:rPr>
          <w:color w:val="000000"/>
          <w:sz w:val="28"/>
          <w:szCs w:val="28"/>
        </w:rPr>
        <w:br/>
        <w:t>- непосредственно специалистами Музея;</w:t>
      </w:r>
      <w:r>
        <w:rPr>
          <w:color w:val="000000"/>
          <w:sz w:val="28"/>
          <w:szCs w:val="28"/>
        </w:rPr>
        <w:br/>
        <w:t>- с использованием средств телефонной связ</w:t>
      </w:r>
      <w:r>
        <w:rPr>
          <w:color w:val="000000"/>
          <w:sz w:val="28"/>
          <w:szCs w:val="28"/>
        </w:rPr>
        <w:t>и и электронного информирования;</w:t>
      </w:r>
      <w:r>
        <w:rPr>
          <w:color w:val="000000"/>
          <w:sz w:val="28"/>
          <w:szCs w:val="28"/>
        </w:rPr>
        <w:br/>
        <w:t xml:space="preserve">- посредством размещения на официальном сайте Ильинского муниципального района в сети </w:t>
      </w:r>
      <w:proofErr w:type="spellStart"/>
      <w:r>
        <w:rPr>
          <w:color w:val="000000"/>
          <w:sz w:val="28"/>
          <w:szCs w:val="28"/>
        </w:rPr>
        <w:t>Интеренет</w:t>
      </w:r>
      <w:proofErr w:type="spellEnd"/>
      <w:r>
        <w:rPr>
          <w:color w:val="000000"/>
          <w:sz w:val="28"/>
          <w:szCs w:val="28"/>
        </w:rPr>
        <w:t xml:space="preserve">  </w:t>
      </w:r>
      <w:hyperlink r:id="rId6">
        <w:r>
          <w:rPr>
            <w:rStyle w:val="-"/>
            <w:color w:val="000000"/>
            <w:sz w:val="28"/>
            <w:szCs w:val="28"/>
          </w:rPr>
          <w:t>http://www.admilinskoe.ru/about/muzei.php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  <w:t>- публикации в средств</w:t>
      </w:r>
      <w:r>
        <w:rPr>
          <w:color w:val="000000"/>
          <w:sz w:val="28"/>
          <w:szCs w:val="28"/>
        </w:rPr>
        <w:t>ах массовой информации;</w:t>
      </w:r>
      <w:r>
        <w:rPr>
          <w:color w:val="000000"/>
          <w:sz w:val="28"/>
          <w:szCs w:val="28"/>
        </w:rPr>
        <w:br/>
        <w:t>- на информационных стендах размещенных непосредственно в помещении Музея, уличных информационных стендах.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>На информационных стендах размещается следующая обязательная информация:</w:t>
      </w:r>
      <w:r>
        <w:rPr>
          <w:color w:val="000000"/>
          <w:sz w:val="28"/>
          <w:szCs w:val="28"/>
        </w:rPr>
        <w:br/>
        <w:t>- режим работы Музея;</w:t>
      </w:r>
      <w:r>
        <w:rPr>
          <w:color w:val="000000"/>
          <w:sz w:val="28"/>
          <w:szCs w:val="28"/>
        </w:rPr>
        <w:br/>
        <w:t>- информация о процедуре испол</w:t>
      </w:r>
      <w:r>
        <w:rPr>
          <w:color w:val="000000"/>
          <w:sz w:val="28"/>
          <w:szCs w:val="28"/>
        </w:rPr>
        <w:t>нения муниципальной услуги;</w:t>
      </w:r>
      <w:r>
        <w:rPr>
          <w:color w:val="000000"/>
          <w:sz w:val="28"/>
          <w:szCs w:val="28"/>
        </w:rPr>
        <w:br/>
        <w:t>- номера телефонов, адрес электронной почты учреждения;</w:t>
      </w:r>
      <w:r>
        <w:rPr>
          <w:color w:val="000000"/>
          <w:sz w:val="28"/>
          <w:szCs w:val="28"/>
        </w:rPr>
        <w:br/>
        <w:t>- книга отзывов.</w:t>
      </w:r>
      <w:r>
        <w:rPr>
          <w:color w:val="000000"/>
          <w:sz w:val="28"/>
          <w:szCs w:val="28"/>
        </w:rPr>
        <w:br/>
        <w:t>3) для получения информации о муниципальной услуге, процедуре ее предоставления, ходе предоставления муниципальной услуги заинтересованные лица вправе обра</w:t>
      </w:r>
      <w:r>
        <w:rPr>
          <w:color w:val="000000"/>
          <w:sz w:val="28"/>
          <w:szCs w:val="28"/>
        </w:rPr>
        <w:t>щаться:</w:t>
      </w:r>
      <w:r>
        <w:rPr>
          <w:color w:val="000000"/>
          <w:sz w:val="28"/>
          <w:szCs w:val="28"/>
        </w:rPr>
        <w:br/>
        <w:t>- в устной форме лично или по телефону к специалистам Музея, участвующим в предоставлении муниципальной услуги;</w:t>
      </w:r>
      <w:proofErr w:type="gramEnd"/>
      <w:r>
        <w:rPr>
          <w:color w:val="000000"/>
          <w:sz w:val="28"/>
          <w:szCs w:val="28"/>
        </w:rPr>
        <w:br/>
        <w:t>- в письменной форме лично или почтой в адрес Музея;</w:t>
      </w:r>
      <w:r>
        <w:rPr>
          <w:color w:val="000000"/>
          <w:sz w:val="28"/>
          <w:szCs w:val="28"/>
        </w:rPr>
        <w:br/>
        <w:t>- в письменной форме по адресу электронной почты Музея (</w:t>
      </w:r>
      <w:hyperlink r:id="rId7">
        <w:r>
          <w:rPr>
            <w:rStyle w:val="-"/>
            <w:color w:val="0077CC"/>
            <w:sz w:val="28"/>
            <w:szCs w:val="28"/>
          </w:rPr>
          <w:t>ilmuzei@mail.ru</w:t>
        </w:r>
      </w:hyperlink>
      <w:r>
        <w:rPr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br/>
        <w:t>1.4. Информирование заявителей проводится в устной и письменной формах.</w:t>
      </w:r>
      <w:r>
        <w:rPr>
          <w:color w:val="000000"/>
          <w:sz w:val="28"/>
          <w:szCs w:val="28"/>
        </w:rPr>
        <w:br/>
        <w:t xml:space="preserve">При ответах на телефонные звонки и обращения заявителей лично в приемные часы специалисты, участвующие в предоставлении муниципальной услуги, подробно </w:t>
      </w:r>
      <w:r>
        <w:rPr>
          <w:color w:val="000000"/>
          <w:sz w:val="28"/>
          <w:szCs w:val="28"/>
        </w:rPr>
        <w:t>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муниципального учреждения, в которое поступил звонок, и фамилии специалиста, принявшего телефонны</w:t>
      </w:r>
      <w:r>
        <w:rPr>
          <w:color w:val="000000"/>
          <w:sz w:val="28"/>
          <w:szCs w:val="28"/>
        </w:rPr>
        <w:t>й звонок.</w:t>
      </w:r>
      <w:r>
        <w:rPr>
          <w:color w:val="000000"/>
          <w:sz w:val="28"/>
          <w:szCs w:val="28"/>
        </w:rPr>
        <w:br/>
        <w:t xml:space="preserve">При невозможности специалиста, принявшего звонок, самостоятельно ответить на поставленные вопросы, телефонный звонок должен быть переадресован (переведен) на другой телефонный номер специалиста по которому можно получить интересующую информацию. </w:t>
      </w:r>
      <w:r>
        <w:rPr>
          <w:color w:val="000000"/>
          <w:sz w:val="28"/>
          <w:szCs w:val="28"/>
        </w:rPr>
        <w:br/>
        <w:t>Устное информирование обратившегося лица осуществляется не более 15 минут.</w:t>
      </w:r>
      <w:r>
        <w:rPr>
          <w:color w:val="000000"/>
          <w:sz w:val="28"/>
          <w:szCs w:val="28"/>
        </w:rPr>
        <w:br/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</w:t>
      </w:r>
      <w:r>
        <w:rPr>
          <w:color w:val="000000"/>
          <w:sz w:val="28"/>
          <w:szCs w:val="28"/>
        </w:rPr>
        <w:t>формации по вопросам предоставления муниципальной услуги, либо назначает другое удобное для заинтересованного лица время для устного информирования.</w:t>
      </w:r>
      <w:r>
        <w:rPr>
          <w:color w:val="000000"/>
          <w:sz w:val="28"/>
          <w:szCs w:val="28"/>
        </w:rPr>
        <w:br/>
        <w:t>Письменное информирование по вопросам предоставления муниципальной услуги осуществляется при получении обра</w:t>
      </w:r>
      <w:r>
        <w:rPr>
          <w:color w:val="000000"/>
          <w:sz w:val="28"/>
          <w:szCs w:val="28"/>
        </w:rPr>
        <w:t xml:space="preserve">щения заинтересованного лица о предоставлении письменной информации по вопросам предоставления </w:t>
      </w:r>
      <w:r>
        <w:rPr>
          <w:color w:val="000000"/>
          <w:sz w:val="28"/>
          <w:szCs w:val="28"/>
        </w:rPr>
        <w:lastRenderedPageBreak/>
        <w:t>муниципальной услуги.</w:t>
      </w:r>
      <w:r>
        <w:rPr>
          <w:color w:val="000000"/>
          <w:sz w:val="28"/>
          <w:szCs w:val="28"/>
        </w:rPr>
        <w:br/>
        <w:t>Ответ на обращение дается в течение 30 дней со дня регистрации письменного обращения в Музей.</w:t>
      </w:r>
      <w:r>
        <w:rPr>
          <w:color w:val="000000"/>
          <w:sz w:val="28"/>
          <w:szCs w:val="28"/>
        </w:rPr>
        <w:br/>
        <w:t>Специалисты, участвующие в предоставлении мун</w:t>
      </w:r>
      <w:r>
        <w:rPr>
          <w:color w:val="000000"/>
          <w:sz w:val="28"/>
          <w:szCs w:val="28"/>
        </w:rPr>
        <w:t>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  <w:r>
        <w:rPr>
          <w:color w:val="000000"/>
          <w:sz w:val="28"/>
          <w:szCs w:val="28"/>
        </w:rPr>
        <w:br/>
        <w:t>Письменный ответ на обращение, содержащий фамилию, имя, о</w:t>
      </w:r>
      <w:r>
        <w:rPr>
          <w:color w:val="000000"/>
          <w:sz w:val="28"/>
          <w:szCs w:val="28"/>
        </w:rPr>
        <w:t>тчество и номер телефона исполнителя, подписывается директором Музея либо уполномоченным им лицом и направляется по почтовому адресу, указанному в обращении.</w:t>
      </w:r>
      <w:r>
        <w:rPr>
          <w:color w:val="000000"/>
          <w:sz w:val="28"/>
          <w:szCs w:val="28"/>
        </w:rPr>
        <w:br/>
        <w:t>В случае если в обращении о предоставлении письменной информации не указаны фамилия заинтересованн</w:t>
      </w:r>
      <w:r>
        <w:rPr>
          <w:color w:val="000000"/>
          <w:sz w:val="28"/>
          <w:szCs w:val="28"/>
        </w:rPr>
        <w:t>ого лица, направившего обращение, и почтовый адрес, по которому должен быть направлен ответ, ответ на обращение не дается.</w:t>
      </w:r>
    </w:p>
    <w:p w:rsidR="002317DA" w:rsidRDefault="002317DA">
      <w:pPr>
        <w:pStyle w:val="a8"/>
        <w:shd w:val="clear" w:color="auto" w:fill="FFFFFF"/>
        <w:rPr>
          <w:color w:val="000000"/>
          <w:sz w:val="28"/>
          <w:szCs w:val="28"/>
        </w:rPr>
      </w:pPr>
    </w:p>
    <w:p w:rsidR="002317DA" w:rsidRDefault="005E0399">
      <w:pPr>
        <w:pStyle w:val="a8"/>
        <w:shd w:val="clear" w:color="auto" w:fill="FFFFFF"/>
        <w:jc w:val="center"/>
        <w:rPr>
          <w:b/>
          <w:bCs/>
        </w:rPr>
      </w:pPr>
      <w:r>
        <w:rPr>
          <w:b/>
          <w:bCs/>
          <w:color w:val="000000"/>
          <w:sz w:val="28"/>
          <w:szCs w:val="28"/>
        </w:rPr>
        <w:t>2. Стандарт предоставления муниципальной услуги</w:t>
      </w:r>
    </w:p>
    <w:p w:rsidR="002317DA" w:rsidRDefault="005E0399">
      <w:pPr>
        <w:pStyle w:val="a8"/>
        <w:shd w:val="clear" w:color="auto" w:fill="FFFFFF"/>
        <w:spacing w:after="0"/>
      </w:pPr>
      <w:r>
        <w:rPr>
          <w:color w:val="000000"/>
          <w:sz w:val="28"/>
          <w:szCs w:val="28"/>
        </w:rPr>
        <w:t>2.1. Наименование муниципальной услуги: Организация музейного обслуживания населения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  <w:t>2.2. Муниципальная услуга предоставляется Музеем.</w:t>
      </w:r>
      <w:r>
        <w:rPr>
          <w:color w:val="000000"/>
          <w:sz w:val="28"/>
          <w:szCs w:val="28"/>
        </w:rPr>
        <w:br/>
        <w:t xml:space="preserve">2.3. Результатом предоставления муниципальной услуги является: </w:t>
      </w:r>
      <w:r>
        <w:rPr>
          <w:color w:val="000000"/>
          <w:sz w:val="28"/>
          <w:szCs w:val="28"/>
        </w:rPr>
        <w:br/>
        <w:t>- обеспечение доступа к музейным предметам и музейным коллекциям;</w:t>
      </w:r>
      <w:r>
        <w:rPr>
          <w:color w:val="000000"/>
          <w:sz w:val="28"/>
          <w:szCs w:val="28"/>
        </w:rPr>
        <w:br/>
        <w:t>- организация экскурсионного обслуживания;</w:t>
      </w:r>
      <w:r>
        <w:rPr>
          <w:color w:val="000000"/>
          <w:sz w:val="28"/>
          <w:szCs w:val="28"/>
        </w:rPr>
        <w:br/>
        <w:t>- организация и создание выстав</w:t>
      </w:r>
      <w:r>
        <w:rPr>
          <w:color w:val="000000"/>
          <w:sz w:val="28"/>
          <w:szCs w:val="28"/>
        </w:rPr>
        <w:t>ок и экспозиций.</w:t>
      </w:r>
      <w:r>
        <w:rPr>
          <w:color w:val="000000"/>
          <w:sz w:val="28"/>
          <w:szCs w:val="28"/>
        </w:rPr>
        <w:br/>
        <w:t>2.4. Муниципальная услуга предоставляется в течение календарного года на основании Устава учреждения и планов деятельности Музея.</w:t>
      </w:r>
      <w:r>
        <w:rPr>
          <w:color w:val="000000"/>
          <w:sz w:val="28"/>
          <w:szCs w:val="28"/>
        </w:rPr>
        <w:br/>
        <w:t>2.5. Правовыми основаниями предоставления муниципальной услуги являются:</w:t>
      </w:r>
      <w:r>
        <w:rPr>
          <w:color w:val="000000"/>
          <w:sz w:val="28"/>
          <w:szCs w:val="28"/>
        </w:rPr>
        <w:br/>
        <w:t>1) Конституция Российской Федерации;</w:t>
      </w:r>
      <w:r>
        <w:rPr>
          <w:color w:val="000000"/>
          <w:sz w:val="28"/>
          <w:szCs w:val="28"/>
        </w:rPr>
        <w:br/>
        <w:t>2) Гражданский кодекс Российской Федерации;</w:t>
      </w:r>
      <w:r>
        <w:rPr>
          <w:color w:val="000000"/>
          <w:sz w:val="28"/>
          <w:szCs w:val="28"/>
        </w:rPr>
        <w:br/>
        <w:t>3) Закон Российской Федерации от 09.10.1992 № 3612-1 "Основы законодательства Российской Федерации о культуре";</w:t>
      </w:r>
      <w:r>
        <w:rPr>
          <w:color w:val="000000"/>
          <w:sz w:val="28"/>
          <w:szCs w:val="28"/>
        </w:rPr>
        <w:br/>
        <w:t>4) Федеральный закон от 26.05.1996 № 54-ФЗ "О Музейном фонде Российской Федерации и музеях в Россий</w:t>
      </w:r>
      <w:r>
        <w:rPr>
          <w:color w:val="000000"/>
          <w:sz w:val="28"/>
          <w:szCs w:val="28"/>
        </w:rPr>
        <w:t>ской Федерации";</w:t>
      </w:r>
      <w:r>
        <w:rPr>
          <w:color w:val="000000"/>
          <w:sz w:val="28"/>
          <w:szCs w:val="28"/>
        </w:rPr>
        <w:br/>
        <w:t>5) Федеральный закон от 25.06.2002 № 73-ФЗ "Об объектах культурного наследия (памятниках истории и культуры) народов Российской Федерации";</w:t>
      </w:r>
      <w:r>
        <w:rPr>
          <w:color w:val="000000"/>
          <w:sz w:val="28"/>
          <w:szCs w:val="28"/>
        </w:rPr>
        <w:br/>
        <w:t>6) Постановление Правительства Российской Федерации от 12.02.1998 № 179 "Об утверждении положений о</w:t>
      </w:r>
      <w:r>
        <w:rPr>
          <w:color w:val="000000"/>
          <w:sz w:val="28"/>
          <w:szCs w:val="28"/>
        </w:rPr>
        <w:t xml:space="preserve"> Музейном фонде Российской Федерации, о Государственном каталоге Музейного фонда Российской Федерации, о лицензировании деятельности музеев в Российской Федерации";</w:t>
      </w:r>
      <w:r>
        <w:rPr>
          <w:color w:val="000000"/>
          <w:sz w:val="28"/>
          <w:szCs w:val="28"/>
        </w:rPr>
        <w:br/>
        <w:t xml:space="preserve">7) Приказ Министерства культуры и массовых коммуникаций Российской Федерации от 18.01.2007 </w:t>
      </w:r>
      <w:r>
        <w:rPr>
          <w:color w:val="000000"/>
          <w:sz w:val="28"/>
          <w:szCs w:val="28"/>
        </w:rPr>
        <w:t xml:space="preserve">№ 19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</w:t>
      </w:r>
      <w:r>
        <w:rPr>
          <w:color w:val="000000"/>
          <w:sz w:val="28"/>
          <w:szCs w:val="28"/>
        </w:rPr>
        <w:lastRenderedPageBreak/>
        <w:t>государственных и муниципальных архивах, музеях и библиотеках, организациях Российской ак</w:t>
      </w:r>
      <w:r>
        <w:rPr>
          <w:color w:val="000000"/>
          <w:sz w:val="28"/>
          <w:szCs w:val="28"/>
        </w:rPr>
        <w:t>адемии наук";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8) </w:t>
      </w:r>
      <w:hyperlink r:id="rId8">
        <w:r>
          <w:rPr>
            <w:rStyle w:val="-"/>
            <w:color w:val="000000"/>
            <w:sz w:val="28"/>
            <w:szCs w:val="28"/>
          </w:rPr>
          <w:t xml:space="preserve">Распоряжение Правительства Ивановской области от 24.04.2012 №104-рп «О концепции </w:t>
        </w:r>
        <w:r>
          <w:rPr>
            <w:rStyle w:val="-"/>
            <w:color w:val="000000"/>
            <w:sz w:val="28"/>
            <w:szCs w:val="28"/>
          </w:rPr>
          <w:t>развития музейного дела в Ивановской области на 2012-2020 годы»</w:t>
        </w:r>
      </w:hyperlink>
      <w:r>
        <w:rPr>
          <w:color w:val="000000"/>
          <w:sz w:val="28"/>
          <w:szCs w:val="28"/>
        </w:rPr>
        <w:br/>
        <w:t xml:space="preserve">9) Устав муниципального казённого учреждения «Ильинский краеведческий музей», утвержденный </w:t>
      </w:r>
      <w:r>
        <w:rPr>
          <w:color w:val="C00000"/>
          <w:sz w:val="28"/>
          <w:szCs w:val="28"/>
        </w:rPr>
        <w:t>постановлением от 28 октября 2011 года № 89 с изменениями и дополнениями от 26 мая 2014 года № 57, от</w:t>
      </w:r>
      <w:r>
        <w:rPr>
          <w:color w:val="C00000"/>
          <w:sz w:val="28"/>
          <w:szCs w:val="28"/>
        </w:rPr>
        <w:t xml:space="preserve"> 23 декабря 2014 года № 140;</w:t>
      </w:r>
      <w:proofErr w:type="gramEnd"/>
      <w:r>
        <w:rPr>
          <w:color w:val="C00000"/>
          <w:sz w:val="28"/>
          <w:szCs w:val="28"/>
        </w:rPr>
        <w:br/>
      </w:r>
      <w:r>
        <w:rPr>
          <w:color w:val="000000"/>
          <w:sz w:val="28"/>
          <w:szCs w:val="28"/>
        </w:rPr>
        <w:t>10) иные действующие нормативные правовые акты Российской Федерации, Ивановской области, Ильинского муниципального района.</w:t>
      </w:r>
      <w:r>
        <w:rPr>
          <w:color w:val="000000"/>
          <w:sz w:val="28"/>
          <w:szCs w:val="28"/>
        </w:rPr>
        <w:br/>
        <w:t>2.6. Для получения муниципальной услуги (предоставление информации по истории и краеведению, оказание ме</w:t>
      </w:r>
      <w:r>
        <w:rPr>
          <w:color w:val="000000"/>
          <w:sz w:val="28"/>
          <w:szCs w:val="28"/>
        </w:rPr>
        <w:t xml:space="preserve">тодической помощи, консультации по вопросам профиля Музея, проведение нестационарных выставок и экскурсий) заявителю необходимо лично обратиться в Музей, либо предоставить письменное заявление (запрос). </w:t>
      </w:r>
      <w:r>
        <w:rPr>
          <w:color w:val="000000"/>
          <w:sz w:val="28"/>
          <w:szCs w:val="28"/>
        </w:rPr>
        <w:br/>
        <w:t>2.7. Заявитель вправе самостоятельно (без сопровожде</w:t>
      </w:r>
      <w:r>
        <w:rPr>
          <w:color w:val="000000"/>
          <w:sz w:val="28"/>
          <w:szCs w:val="28"/>
        </w:rPr>
        <w:t>ния экскурсовода) посещать помещения Музея для осмотра экспозиций.</w:t>
      </w:r>
      <w:r>
        <w:rPr>
          <w:color w:val="000000"/>
          <w:sz w:val="28"/>
          <w:szCs w:val="28"/>
        </w:rPr>
        <w:br/>
        <w:t>2.8. Дети младше 7 лет могут получить муниципальную услугу только в сопровождении совершеннолетних лиц.</w:t>
      </w:r>
      <w:r>
        <w:rPr>
          <w:color w:val="000000"/>
          <w:sz w:val="28"/>
          <w:szCs w:val="28"/>
        </w:rPr>
        <w:br/>
        <w:t xml:space="preserve">2.9. Специалист Музея должен давать ответы на все дополнительные вопросы заявителей, </w:t>
      </w:r>
      <w:r>
        <w:rPr>
          <w:color w:val="000000"/>
          <w:sz w:val="28"/>
          <w:szCs w:val="28"/>
        </w:rPr>
        <w:t>возникающие в связи с представлением и описанием музейных и выставочных предметов и экспонатов (в пределах времени, отведенного на проведение экскурсии, и компетенции учреждения).</w:t>
      </w:r>
      <w:r>
        <w:rPr>
          <w:color w:val="000000"/>
          <w:sz w:val="28"/>
          <w:szCs w:val="28"/>
        </w:rPr>
        <w:br/>
        <w:t>2.10. Заявителю муниципальной услуги предоставляется возможность самостоятел</w:t>
      </w:r>
      <w:r>
        <w:rPr>
          <w:color w:val="000000"/>
          <w:sz w:val="28"/>
          <w:szCs w:val="28"/>
        </w:rPr>
        <w:t>ьного осмотра выставок и экспозиций, даже в тех случаях, когда им был заявлен осмотр экспозиции, выставки на экскурсионное сопровождение.</w:t>
      </w:r>
      <w:r>
        <w:rPr>
          <w:color w:val="000000"/>
          <w:sz w:val="28"/>
          <w:szCs w:val="28"/>
        </w:rPr>
        <w:br/>
        <w:t>2.11. Письменное заявление (запрос) должно соответствовать следующим требованиям:</w:t>
      </w:r>
      <w:r>
        <w:rPr>
          <w:color w:val="000000"/>
          <w:sz w:val="28"/>
          <w:szCs w:val="28"/>
        </w:rPr>
        <w:br/>
        <w:t>1) текст документа написан разборчив</w:t>
      </w:r>
      <w:r>
        <w:rPr>
          <w:color w:val="000000"/>
          <w:sz w:val="28"/>
          <w:szCs w:val="28"/>
        </w:rPr>
        <w:t>о от руки или при помощи средств электронно-вычислительной техники;</w:t>
      </w:r>
      <w:r>
        <w:rPr>
          <w:color w:val="000000"/>
          <w:sz w:val="28"/>
          <w:szCs w:val="28"/>
        </w:rPr>
        <w:br/>
        <w:t>2) Фамилия, имя, отчество (при наличии) заявителя, его место жительства, телефон;</w:t>
      </w:r>
      <w:r>
        <w:rPr>
          <w:color w:val="000000"/>
          <w:sz w:val="28"/>
          <w:szCs w:val="28"/>
        </w:rPr>
        <w:br/>
        <w:t>3) в заявлении отсутствуют неоговоренные исправления;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4) </w:t>
      </w:r>
      <w:proofErr w:type="gramEnd"/>
      <w:r>
        <w:rPr>
          <w:color w:val="000000"/>
          <w:sz w:val="28"/>
          <w:szCs w:val="28"/>
        </w:rPr>
        <w:t>заявление не исполнено карандашом.</w:t>
      </w:r>
      <w:r>
        <w:rPr>
          <w:color w:val="000000"/>
          <w:sz w:val="28"/>
          <w:szCs w:val="28"/>
        </w:rPr>
        <w:br/>
        <w:t>212. Нарушение</w:t>
      </w:r>
      <w:r>
        <w:rPr>
          <w:color w:val="000000"/>
          <w:sz w:val="28"/>
          <w:szCs w:val="28"/>
        </w:rPr>
        <w:t xml:space="preserve"> требований к оформлению заявления является основанием для отказа в приеме заявления.</w:t>
      </w:r>
      <w:r>
        <w:rPr>
          <w:color w:val="000000"/>
          <w:sz w:val="28"/>
          <w:szCs w:val="28"/>
        </w:rPr>
        <w:br/>
        <w:t>2.13. Основаниями для приостановления предоставления муниципальной услуги являются:</w:t>
      </w:r>
      <w:r>
        <w:rPr>
          <w:color w:val="000000"/>
          <w:sz w:val="28"/>
          <w:szCs w:val="28"/>
        </w:rPr>
        <w:br/>
        <w:t>1) Нарушение требований пожарной безопасности (ст. 12, 37 Федерального закона «О пожар</w:t>
      </w:r>
      <w:r>
        <w:rPr>
          <w:color w:val="000000"/>
          <w:sz w:val="28"/>
          <w:szCs w:val="28"/>
        </w:rPr>
        <w:t>ной безопасности» от 21.12.1994 г .№ 69-ФЗ);</w:t>
      </w:r>
      <w:r>
        <w:rPr>
          <w:color w:val="000000"/>
          <w:sz w:val="28"/>
          <w:szCs w:val="28"/>
        </w:rPr>
        <w:br/>
        <w:t xml:space="preserve">2) Нарушение санитарных правил при эксплуатации общественных помещений, зданий, оборудования (ст. 24 Федерального закона «О санитарно-эпидемиологическом благополучии населения» от 30.03.1999 г. № </w:t>
      </w:r>
      <w:r>
        <w:rPr>
          <w:color w:val="000000"/>
          <w:sz w:val="28"/>
          <w:szCs w:val="28"/>
        </w:rPr>
        <w:lastRenderedPageBreak/>
        <w:t>52-ФЗ);</w:t>
      </w:r>
      <w:r>
        <w:rPr>
          <w:color w:val="000000"/>
          <w:sz w:val="28"/>
          <w:szCs w:val="28"/>
        </w:rPr>
        <w:br/>
        <w:t xml:space="preserve">3) При </w:t>
      </w:r>
      <w:r>
        <w:rPr>
          <w:color w:val="000000"/>
          <w:sz w:val="28"/>
          <w:szCs w:val="28"/>
        </w:rPr>
        <w:t>возникновении угрозы жизни или здоровью людей, наступлении чрезвычайного положения (ст. 3.12 Кодекса Российской Федерации об административных нарушениях).</w:t>
      </w:r>
      <w:r>
        <w:rPr>
          <w:color w:val="000000"/>
          <w:sz w:val="28"/>
          <w:szCs w:val="28"/>
        </w:rPr>
        <w:br/>
        <w:t>2.14. Основанием для отказа в предоставлении муниципальной услуги является:</w:t>
      </w:r>
      <w:r>
        <w:rPr>
          <w:color w:val="000000"/>
          <w:sz w:val="28"/>
          <w:szCs w:val="28"/>
        </w:rPr>
        <w:br/>
        <w:t>1) отсутствие у заявителя</w:t>
      </w:r>
      <w:r>
        <w:rPr>
          <w:color w:val="000000"/>
          <w:sz w:val="28"/>
          <w:szCs w:val="28"/>
        </w:rPr>
        <w:t xml:space="preserve"> права на получение муниципальной услуги в соответствии с действующим законодательством;</w:t>
      </w:r>
      <w:r>
        <w:rPr>
          <w:color w:val="000000"/>
          <w:sz w:val="28"/>
          <w:szCs w:val="28"/>
        </w:rPr>
        <w:br/>
        <w:t>2) алкогольное или наркотическое опьянение заявителя;</w:t>
      </w:r>
      <w:r>
        <w:rPr>
          <w:color w:val="000000"/>
          <w:sz w:val="28"/>
          <w:szCs w:val="28"/>
        </w:rPr>
        <w:br/>
        <w:t>3) нарушение заявителем Правил посещения Музея.</w:t>
      </w:r>
      <w:r>
        <w:rPr>
          <w:color w:val="000000"/>
          <w:sz w:val="28"/>
          <w:szCs w:val="28"/>
        </w:rPr>
        <w:br/>
        <w:t>2.15. Муниципальная услуга предоставляется на безвозмездной основ</w:t>
      </w:r>
      <w:r>
        <w:rPr>
          <w:color w:val="000000"/>
          <w:sz w:val="28"/>
          <w:szCs w:val="28"/>
        </w:rPr>
        <w:t>е.</w:t>
      </w:r>
      <w:r>
        <w:rPr>
          <w:color w:val="000000"/>
          <w:sz w:val="28"/>
          <w:szCs w:val="28"/>
        </w:rPr>
        <w:br/>
        <w:t>2.16. Требования к помещению, где предоставляется муниципальная услуга:</w:t>
      </w:r>
      <w:r>
        <w:rPr>
          <w:color w:val="000000"/>
          <w:sz w:val="28"/>
          <w:szCs w:val="28"/>
        </w:rPr>
        <w:br/>
        <w:t>1) Музей, предоставляющий муниципальную услугу, размещен в специально приспособленном помещении, доступном для населения;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2) </w:t>
      </w:r>
      <w:proofErr w:type="gramEnd"/>
      <w:r>
        <w:rPr>
          <w:color w:val="000000"/>
          <w:sz w:val="28"/>
          <w:szCs w:val="28"/>
        </w:rPr>
        <w:t>Помещение Музея, оборудовано пожарно-охранной сигнализац</w:t>
      </w:r>
      <w:r>
        <w:rPr>
          <w:color w:val="000000"/>
          <w:sz w:val="28"/>
          <w:szCs w:val="28"/>
        </w:rPr>
        <w:t xml:space="preserve">ией, </w:t>
      </w:r>
    </w:p>
    <w:p w:rsidR="002317DA" w:rsidRDefault="005E039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Указанные помещения оборудуются:</w:t>
      </w:r>
      <w:r>
        <w:rPr>
          <w:color w:val="000000"/>
          <w:sz w:val="28"/>
          <w:szCs w:val="28"/>
        </w:rPr>
        <w:br/>
        <w:t>- источниками естественного и искусственного освещения, уровень которого определяется санитарными нормами;</w:t>
      </w:r>
      <w:r>
        <w:rPr>
          <w:color w:val="000000"/>
          <w:sz w:val="28"/>
          <w:szCs w:val="28"/>
        </w:rPr>
        <w:br/>
        <w:t>- системами отопления и вентиляции;</w:t>
      </w:r>
      <w:r>
        <w:rPr>
          <w:color w:val="000000"/>
          <w:sz w:val="28"/>
          <w:szCs w:val="28"/>
        </w:rPr>
        <w:br/>
        <w:t>- противопожарными системами.</w:t>
      </w:r>
      <w:r>
        <w:rPr>
          <w:color w:val="000000"/>
          <w:sz w:val="28"/>
          <w:szCs w:val="28"/>
        </w:rPr>
        <w:br/>
        <w:t>4) В помещениях, где предоставляется муни</w:t>
      </w:r>
      <w:r>
        <w:rPr>
          <w:color w:val="000000"/>
          <w:sz w:val="28"/>
          <w:szCs w:val="28"/>
        </w:rPr>
        <w:t>ципальная услуга, на видном месте располагаются схемы размещения средств пожаротушения и путей эвакуации посетителей и работников Музея. Вход и выход из Музея оборудуются соответствующими указателями с автономными источниками бесперебойного питания.</w:t>
      </w:r>
      <w:r>
        <w:rPr>
          <w:color w:val="000000"/>
          <w:sz w:val="28"/>
          <w:szCs w:val="28"/>
        </w:rPr>
        <w:br/>
        <w:t>5) Тре</w:t>
      </w:r>
      <w:r>
        <w:rPr>
          <w:color w:val="000000"/>
          <w:sz w:val="28"/>
          <w:szCs w:val="28"/>
        </w:rPr>
        <w:t>бования к местам для информирования заявителей:</w:t>
      </w:r>
      <w:r>
        <w:rPr>
          <w:color w:val="000000"/>
          <w:sz w:val="28"/>
          <w:szCs w:val="28"/>
        </w:rPr>
        <w:br/>
        <w:t>- оборудуются визуальной, текстовой информацией, размещаемой на информационном стенде;</w:t>
      </w:r>
      <w:r>
        <w:rPr>
          <w:color w:val="000000"/>
          <w:sz w:val="28"/>
          <w:szCs w:val="28"/>
        </w:rPr>
        <w:br/>
        <w:t>- информационный стенд размещается в местах, обеспечивающий свободный доступ к ним.</w:t>
      </w:r>
    </w:p>
    <w:p w:rsidR="002317DA" w:rsidRDefault="005E0399">
      <w:pPr>
        <w:pStyle w:val="a8"/>
        <w:shd w:val="clear" w:color="auto" w:fill="FFFFFF"/>
        <w:spacing w:after="0"/>
      </w:pPr>
      <w:r>
        <w:rPr>
          <w:color w:val="000000"/>
          <w:sz w:val="28"/>
          <w:szCs w:val="28"/>
        </w:rPr>
        <w:t>2.17. Показателями оценки качества му</w:t>
      </w:r>
      <w:r>
        <w:rPr>
          <w:color w:val="000000"/>
          <w:sz w:val="28"/>
          <w:szCs w:val="28"/>
        </w:rPr>
        <w:t>ниципальной услуги являются:</w:t>
      </w:r>
      <w:r>
        <w:rPr>
          <w:color w:val="000000"/>
          <w:sz w:val="28"/>
          <w:szCs w:val="28"/>
        </w:rPr>
        <w:br/>
        <w:t>1) транспортная доступность к месту предоставления муниципальной услуги;</w:t>
      </w:r>
      <w:r>
        <w:rPr>
          <w:color w:val="000000"/>
          <w:sz w:val="28"/>
          <w:szCs w:val="28"/>
        </w:rPr>
        <w:br/>
        <w:t xml:space="preserve">2) обеспечение возможности направления запроса по электронной почте; </w:t>
      </w:r>
      <w:r>
        <w:rPr>
          <w:color w:val="000000"/>
          <w:sz w:val="28"/>
          <w:szCs w:val="28"/>
        </w:rPr>
        <w:br/>
        <w:t>3) размещение информации о предоставлении муниципальной услуги на странице Музея офи</w:t>
      </w:r>
      <w:r>
        <w:rPr>
          <w:color w:val="000000"/>
          <w:sz w:val="28"/>
          <w:szCs w:val="28"/>
        </w:rPr>
        <w:t xml:space="preserve">циального сайта Ильинского муниципального района: </w:t>
      </w:r>
      <w:hyperlink r:id="rId9">
        <w:r>
          <w:rPr>
            <w:rStyle w:val="-"/>
            <w:color w:val="000000"/>
            <w:sz w:val="28"/>
            <w:szCs w:val="28"/>
          </w:rPr>
          <w:t>http://www.admilinskoe.ru/about/muzei.php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  <w:t xml:space="preserve">4) соблюдение срока предоставления муниципальной услуги; </w:t>
      </w:r>
      <w:r>
        <w:rPr>
          <w:color w:val="000000"/>
          <w:sz w:val="28"/>
          <w:szCs w:val="28"/>
        </w:rPr>
        <w:br/>
        <w:t>5) отсутствие поданных в установленном поряд</w:t>
      </w:r>
      <w:r>
        <w:rPr>
          <w:color w:val="000000"/>
          <w:sz w:val="28"/>
          <w:szCs w:val="28"/>
        </w:rPr>
        <w:t>ке жалоб на действия (бездействие) должностных лиц, осуществленные в ходе предоставления муниципальной услуги.</w:t>
      </w:r>
      <w:r>
        <w:rPr>
          <w:color w:val="000000"/>
          <w:sz w:val="28"/>
          <w:szCs w:val="28"/>
        </w:rPr>
        <w:br/>
        <w:t xml:space="preserve">В процессе предоставления муниципальной услуги заявитель вправе обращаться в Музей по мере необходимости, в том числе за получением информации о </w:t>
      </w:r>
      <w:r>
        <w:rPr>
          <w:color w:val="000000"/>
          <w:sz w:val="28"/>
          <w:szCs w:val="28"/>
        </w:rPr>
        <w:t>ходе предоставления муниципальной услуги.</w:t>
      </w:r>
    </w:p>
    <w:p w:rsidR="002317DA" w:rsidRDefault="005E0399">
      <w:pPr>
        <w:pStyle w:val="a8"/>
        <w:shd w:val="clear" w:color="auto" w:fill="FFFFFF"/>
        <w:rPr>
          <w:b/>
          <w:bCs/>
        </w:rPr>
      </w:pPr>
      <w:r>
        <w:rPr>
          <w:b/>
          <w:bCs/>
          <w:color w:val="000000"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</w:t>
      </w:r>
      <w:r>
        <w:rPr>
          <w:b/>
          <w:bCs/>
          <w:color w:val="000000"/>
          <w:sz w:val="28"/>
          <w:szCs w:val="28"/>
        </w:rPr>
        <w:lastRenderedPageBreak/>
        <w:t>особенности выполнения административных процедур в электронной форме.</w:t>
      </w:r>
    </w:p>
    <w:p w:rsidR="002317DA" w:rsidRDefault="005E0399">
      <w:pPr>
        <w:pStyle w:val="a8"/>
        <w:shd w:val="clear" w:color="auto" w:fill="FFFFFF"/>
      </w:pPr>
      <w:r>
        <w:rPr>
          <w:color w:val="000000"/>
          <w:sz w:val="28"/>
          <w:szCs w:val="28"/>
        </w:rPr>
        <w:t xml:space="preserve">3.1. Предоставление </w:t>
      </w:r>
      <w:r>
        <w:rPr>
          <w:color w:val="000000"/>
          <w:sz w:val="28"/>
          <w:szCs w:val="28"/>
        </w:rPr>
        <w:t>муниципальной услуги включает в себя следующие административные процедуры:</w:t>
      </w:r>
      <w:r>
        <w:rPr>
          <w:color w:val="000000"/>
          <w:sz w:val="28"/>
          <w:szCs w:val="28"/>
        </w:rPr>
        <w:br/>
        <w:t>- проведение коллективных экскурсий, чтение лекций и проведение музейных занятий;</w:t>
      </w:r>
      <w:r>
        <w:rPr>
          <w:color w:val="000000"/>
          <w:sz w:val="28"/>
          <w:szCs w:val="28"/>
        </w:rPr>
        <w:br/>
        <w:t>- предоставление доступа к музейным экспозициям и выставкам, индивидуальным посетителям;</w:t>
      </w:r>
      <w:r>
        <w:rPr>
          <w:color w:val="000000"/>
          <w:sz w:val="28"/>
          <w:szCs w:val="28"/>
        </w:rPr>
        <w:br/>
        <w:t>- предоста</w:t>
      </w:r>
      <w:r>
        <w:rPr>
          <w:color w:val="000000"/>
          <w:sz w:val="28"/>
          <w:szCs w:val="28"/>
        </w:rPr>
        <w:t>вление информации по истории и краеведению, оказание методической помощи, консультации по вопросам профиля Музея;</w:t>
      </w:r>
      <w:r>
        <w:rPr>
          <w:color w:val="000000"/>
          <w:sz w:val="28"/>
          <w:szCs w:val="28"/>
        </w:rPr>
        <w:br/>
        <w:t>- проведение нестационарных выставок и экскурсий.</w:t>
      </w:r>
      <w:r>
        <w:rPr>
          <w:color w:val="000000"/>
          <w:sz w:val="28"/>
          <w:szCs w:val="28"/>
        </w:rPr>
        <w:br/>
        <w:t>3.2. Проведение коллективных экскурсий, чтение лекций и проведение музейных занятий.</w:t>
      </w:r>
      <w:r>
        <w:rPr>
          <w:color w:val="000000"/>
          <w:sz w:val="28"/>
          <w:szCs w:val="28"/>
        </w:rPr>
        <w:br/>
        <w:t>Основан</w:t>
      </w:r>
      <w:r>
        <w:rPr>
          <w:color w:val="000000"/>
          <w:sz w:val="28"/>
          <w:szCs w:val="28"/>
        </w:rPr>
        <w:t>ием для начала административного действия является обращение заявителя в Музей, либо поступление заявки по телефону,  электронной почте. Сотрудник Музея должен уведомить заявителя о дате и времени проведения коллективной экскурсии, лекции, музейного заняти</w:t>
      </w:r>
      <w:r>
        <w:rPr>
          <w:color w:val="000000"/>
          <w:sz w:val="28"/>
          <w:szCs w:val="28"/>
        </w:rPr>
        <w:t>я. Экскурсионная группа должна составлять не более 20 человек. Перед началом экскурсии группа должна ознакомиться с Правилами поведения в Музее, размещенными на информационном стенде. Специалист Музея должен давать ответы на все дополнительные вопросы заяв</w:t>
      </w:r>
      <w:r>
        <w:rPr>
          <w:color w:val="000000"/>
          <w:sz w:val="28"/>
          <w:szCs w:val="28"/>
        </w:rPr>
        <w:t>ителей, возникающие в связи представлением и описанием музейных и выставочных предметов и экспонатов (в пределах времени, отведенного на проведение экскурсии, и компетенции Музея).</w:t>
      </w:r>
      <w:r>
        <w:rPr>
          <w:color w:val="000000"/>
          <w:sz w:val="28"/>
          <w:szCs w:val="28"/>
        </w:rPr>
        <w:br/>
        <w:t>Заявителю предоставляется возможность самостоятельного просмотра выставок и</w:t>
      </w:r>
      <w:r>
        <w:rPr>
          <w:color w:val="000000"/>
          <w:sz w:val="28"/>
          <w:szCs w:val="28"/>
        </w:rPr>
        <w:t xml:space="preserve"> экспозиций, даже в тех случаях, когда им был заявлен просмотр экспозиции, выставки с экскурсионным сопровождением.</w:t>
      </w:r>
      <w:r>
        <w:rPr>
          <w:color w:val="000000"/>
          <w:sz w:val="28"/>
          <w:szCs w:val="28"/>
        </w:rPr>
        <w:br/>
        <w:t>Каждому заявителю в экспозиционных залах предоставляется право производить фото - и видеосъемку, за исключением случаев, когда это обусловле</w:t>
      </w:r>
      <w:r>
        <w:rPr>
          <w:color w:val="000000"/>
          <w:sz w:val="28"/>
          <w:szCs w:val="28"/>
        </w:rPr>
        <w:t>но защитой авторских прав или иными соглашениями с третьими лицами.</w:t>
      </w:r>
      <w:r>
        <w:rPr>
          <w:color w:val="000000"/>
          <w:sz w:val="28"/>
          <w:szCs w:val="28"/>
        </w:rPr>
        <w:br/>
        <w:t>Продолжительность экскурсии:</w:t>
      </w:r>
      <w:r>
        <w:rPr>
          <w:color w:val="000000"/>
          <w:sz w:val="28"/>
          <w:szCs w:val="28"/>
        </w:rPr>
        <w:br/>
        <w:t>- для совершеннолетних посетителей - не менее 30 минут;</w:t>
      </w:r>
      <w:r>
        <w:rPr>
          <w:color w:val="000000"/>
          <w:sz w:val="28"/>
          <w:szCs w:val="28"/>
        </w:rPr>
        <w:br/>
        <w:t>- для несовершеннолетних - не более 30 минут.</w:t>
      </w:r>
      <w:r>
        <w:rPr>
          <w:color w:val="000000"/>
          <w:sz w:val="28"/>
          <w:szCs w:val="28"/>
        </w:rPr>
        <w:br/>
        <w:t>Результатом административного действия является получение</w:t>
      </w:r>
      <w:r>
        <w:rPr>
          <w:color w:val="000000"/>
          <w:sz w:val="28"/>
          <w:szCs w:val="28"/>
        </w:rPr>
        <w:t xml:space="preserve"> заявителями достоверной и исчерпывающей информации по теме экскурсии, лекции, занятия.</w:t>
      </w:r>
      <w:r>
        <w:rPr>
          <w:color w:val="000000"/>
          <w:sz w:val="28"/>
          <w:szCs w:val="28"/>
        </w:rPr>
        <w:br/>
        <w:t xml:space="preserve">О проведенной экскурсии сотрудник Музея вносит запись в журнал регистрации учета индивидуальных и экскурсионных посещений. </w:t>
      </w:r>
      <w:r>
        <w:rPr>
          <w:color w:val="000000"/>
          <w:sz w:val="28"/>
          <w:szCs w:val="28"/>
        </w:rPr>
        <w:br/>
        <w:t>3.3. Предоставление доступа к музейным экспо</w:t>
      </w:r>
      <w:r>
        <w:rPr>
          <w:color w:val="000000"/>
          <w:sz w:val="28"/>
          <w:szCs w:val="28"/>
        </w:rPr>
        <w:t>зициям и выставкам индивидуальным посетителям.</w:t>
      </w:r>
      <w:r>
        <w:rPr>
          <w:color w:val="000000"/>
          <w:sz w:val="28"/>
          <w:szCs w:val="28"/>
        </w:rPr>
        <w:br/>
        <w:t>Основанием для начала административного действия является личное обращение заявителя в Музей. Ответственный за административное действие - работник Музея.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Заявитель вправе самостоятельно (без экскурсионного со</w:t>
      </w:r>
      <w:r>
        <w:rPr>
          <w:color w:val="000000"/>
          <w:sz w:val="28"/>
          <w:szCs w:val="28"/>
        </w:rPr>
        <w:t>провождения) посещать помещения Музея с целью осмотра экспозиций.</w:t>
      </w:r>
      <w:r>
        <w:rPr>
          <w:color w:val="000000"/>
          <w:sz w:val="28"/>
          <w:szCs w:val="28"/>
        </w:rPr>
        <w:br/>
        <w:t>Персонал Музея обязан по существу отвечать на вопросы заявителей.</w:t>
      </w:r>
      <w:r>
        <w:rPr>
          <w:color w:val="000000"/>
          <w:sz w:val="28"/>
          <w:szCs w:val="28"/>
        </w:rPr>
        <w:br/>
        <w:t>Каждому заявителю в экспозиционных залах предоставляется право производить фото и видеосъемку, за исключением случаев, когда</w:t>
      </w:r>
      <w:r>
        <w:rPr>
          <w:color w:val="000000"/>
          <w:sz w:val="28"/>
          <w:szCs w:val="28"/>
        </w:rPr>
        <w:t xml:space="preserve"> это обусловлено защитой авторских прав или иными соглашениями с третьими лицами.</w:t>
      </w:r>
      <w:r>
        <w:rPr>
          <w:color w:val="000000"/>
          <w:sz w:val="28"/>
          <w:szCs w:val="28"/>
        </w:rPr>
        <w:br/>
        <w:t>Продолжительность индивидуального посещения ограничивается графиком работы Музея.</w:t>
      </w:r>
      <w:r>
        <w:rPr>
          <w:color w:val="000000"/>
          <w:sz w:val="28"/>
          <w:szCs w:val="28"/>
        </w:rPr>
        <w:br/>
        <w:t>Результатом административного действия является обеспечение доступа к музейным ценностям.</w:t>
      </w:r>
      <w:r>
        <w:rPr>
          <w:color w:val="000000"/>
          <w:sz w:val="28"/>
          <w:szCs w:val="28"/>
        </w:rPr>
        <w:br/>
        <w:t>3.</w:t>
      </w:r>
      <w:r>
        <w:rPr>
          <w:color w:val="000000"/>
          <w:sz w:val="28"/>
          <w:szCs w:val="28"/>
        </w:rPr>
        <w:t xml:space="preserve">4. Предоставление информации по истории и краеведению, оказание методической помощи, консультации по вопросам профиля музея. </w:t>
      </w:r>
      <w:r>
        <w:rPr>
          <w:color w:val="000000"/>
          <w:sz w:val="28"/>
          <w:szCs w:val="28"/>
        </w:rPr>
        <w:br/>
        <w:t>Основанием для начала административного действия является поступление в Музей письменного запроса заявителя:</w:t>
      </w:r>
      <w:r>
        <w:rPr>
          <w:color w:val="000000"/>
          <w:sz w:val="28"/>
          <w:szCs w:val="28"/>
        </w:rPr>
        <w:br/>
        <w:t>- о предоставлении ин</w:t>
      </w:r>
      <w:r>
        <w:rPr>
          <w:color w:val="000000"/>
          <w:sz w:val="28"/>
          <w:szCs w:val="28"/>
        </w:rPr>
        <w:t>формации по истории и краеведению;</w:t>
      </w:r>
      <w:r>
        <w:rPr>
          <w:color w:val="000000"/>
          <w:sz w:val="28"/>
          <w:szCs w:val="28"/>
        </w:rPr>
        <w:br/>
        <w:t>- об оказании методической помощи;</w:t>
      </w:r>
      <w:r>
        <w:rPr>
          <w:color w:val="000000"/>
          <w:sz w:val="28"/>
          <w:szCs w:val="28"/>
        </w:rPr>
        <w:br/>
        <w:t>- о консультации по вопросам профиля Музея.</w:t>
      </w:r>
      <w:r>
        <w:rPr>
          <w:color w:val="000000"/>
          <w:sz w:val="28"/>
          <w:szCs w:val="28"/>
        </w:rPr>
        <w:br/>
        <w:t>Директор Музея в течение дня рассматривает запрос заявителя и передает на исполнение специалисту Музея соответствующего профиля.</w:t>
      </w:r>
      <w:r>
        <w:rPr>
          <w:color w:val="000000"/>
          <w:sz w:val="28"/>
          <w:szCs w:val="28"/>
        </w:rPr>
        <w:br/>
        <w:t>Специалист Му</w:t>
      </w:r>
      <w:r>
        <w:rPr>
          <w:color w:val="000000"/>
          <w:sz w:val="28"/>
          <w:szCs w:val="28"/>
        </w:rPr>
        <w:t>зея соответствующего профиля рассматривает запрос заявителя и готовит пакет документов, материалов по запросу заявителя, при необходимости готовит копии документов и передает их заявителю.</w:t>
      </w:r>
      <w:r>
        <w:rPr>
          <w:color w:val="000000"/>
          <w:sz w:val="28"/>
          <w:szCs w:val="28"/>
        </w:rPr>
        <w:br/>
        <w:t>Максимальный срок исполнения действия – 30 дней.</w:t>
      </w:r>
      <w:r>
        <w:rPr>
          <w:color w:val="000000"/>
          <w:sz w:val="28"/>
          <w:szCs w:val="28"/>
        </w:rPr>
        <w:br/>
        <w:t>По результатам раб</w:t>
      </w:r>
      <w:r>
        <w:rPr>
          <w:color w:val="000000"/>
          <w:sz w:val="28"/>
          <w:szCs w:val="28"/>
        </w:rPr>
        <w:t>оты с материалами фондов, оказания методической помощи, консультации по вопросам профиля Музея готовится заключение с приложением копий, найденных материалов по запросу заявителя в двух экземплярах, один из которых передается заявителю.</w:t>
      </w:r>
      <w:r>
        <w:rPr>
          <w:color w:val="000000"/>
          <w:sz w:val="28"/>
          <w:szCs w:val="28"/>
        </w:rPr>
        <w:br/>
        <w:t>3.5. Проведение нес</w:t>
      </w:r>
      <w:r>
        <w:rPr>
          <w:color w:val="000000"/>
          <w:sz w:val="28"/>
          <w:szCs w:val="28"/>
        </w:rPr>
        <w:t>тационарных выставок и экскурсий.</w:t>
      </w:r>
      <w:r>
        <w:rPr>
          <w:color w:val="000000"/>
          <w:sz w:val="28"/>
          <w:szCs w:val="28"/>
        </w:rPr>
        <w:br/>
        <w:t>Основанием для начала административного действия является поступление в Музей письменной заявки на проведение выставки, экскурсии вне Музея.</w:t>
      </w:r>
      <w:r>
        <w:rPr>
          <w:color w:val="000000"/>
          <w:sz w:val="28"/>
          <w:szCs w:val="28"/>
        </w:rPr>
        <w:br/>
        <w:t>Директор Музея в течение дня рассматривает запрос заявителя и передает на исполне</w:t>
      </w:r>
      <w:r>
        <w:rPr>
          <w:color w:val="000000"/>
          <w:sz w:val="28"/>
          <w:szCs w:val="28"/>
        </w:rPr>
        <w:t>ние сотруднику Музея соответствующего профиля. Сотрудник согласовывает с заявителем место, дату проведения выставки, экскурсии, назначает ответственного за проведение мероприятия. Окончание административного действия не менее чем за три дня до начала выста</w:t>
      </w:r>
      <w:r>
        <w:rPr>
          <w:color w:val="000000"/>
          <w:sz w:val="28"/>
          <w:szCs w:val="28"/>
        </w:rPr>
        <w:t>вки, экскурсии.</w:t>
      </w:r>
      <w:r>
        <w:rPr>
          <w:color w:val="000000"/>
          <w:sz w:val="28"/>
          <w:szCs w:val="28"/>
        </w:rPr>
        <w:br/>
        <w:t>Специалист, проводящий экскурсию, должен давать ответы на все дополнительные вопросы заявителей по тематике выставки, экскурсии.</w:t>
      </w:r>
      <w:r>
        <w:rPr>
          <w:color w:val="000000"/>
          <w:sz w:val="28"/>
          <w:szCs w:val="28"/>
        </w:rPr>
        <w:br/>
        <w:t xml:space="preserve">Результатом административного действия является организация культурного досуга, осуществление просветительской </w:t>
      </w:r>
      <w:r>
        <w:rPr>
          <w:color w:val="000000"/>
          <w:sz w:val="28"/>
          <w:szCs w:val="28"/>
        </w:rPr>
        <w:t>или иной научно - просветительской деятельности.</w:t>
      </w:r>
      <w:r>
        <w:rPr>
          <w:color w:val="000000"/>
          <w:sz w:val="28"/>
          <w:szCs w:val="28"/>
        </w:rPr>
        <w:br/>
        <w:t>Информацию о проведении выставки, экскурсии сотрудник Музея вносит в журнал регистрации учета индивидуальных и экскурсионных посещений.</w:t>
      </w:r>
    </w:p>
    <w:p w:rsidR="002317DA" w:rsidRDefault="005E0399">
      <w:pPr>
        <w:pStyle w:val="a8"/>
        <w:shd w:val="clear" w:color="auto" w:fill="FFFFFF"/>
        <w:rPr>
          <w:b/>
          <w:bCs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4. Формы </w:t>
      </w:r>
      <w:proofErr w:type="gramStart"/>
      <w:r>
        <w:rPr>
          <w:b/>
          <w:bCs/>
          <w:color w:val="000000"/>
          <w:sz w:val="28"/>
          <w:szCs w:val="28"/>
        </w:rPr>
        <w:t>контроля  за</w:t>
      </w:r>
      <w:proofErr w:type="gramEnd"/>
      <w:r>
        <w:rPr>
          <w:b/>
          <w:bCs/>
          <w:color w:val="000000"/>
          <w:sz w:val="28"/>
          <w:szCs w:val="28"/>
        </w:rPr>
        <w:t xml:space="preserve"> использованием административного регламента.</w:t>
      </w:r>
    </w:p>
    <w:p w:rsidR="002317DA" w:rsidRDefault="005E0399">
      <w:pPr>
        <w:pStyle w:val="a8"/>
        <w:shd w:val="clear" w:color="auto" w:fill="FFFFFF"/>
        <w:rPr>
          <w:color w:val="C00000"/>
          <w:sz w:val="28"/>
          <w:szCs w:val="28"/>
        </w:rPr>
      </w:pPr>
      <w:r>
        <w:rPr>
          <w:color w:val="000000"/>
          <w:sz w:val="28"/>
          <w:szCs w:val="28"/>
        </w:rPr>
        <w:t>4.1.</w:t>
      </w:r>
      <w:r>
        <w:rPr>
          <w:color w:val="000000"/>
          <w:sz w:val="28"/>
          <w:szCs w:val="28"/>
        </w:rPr>
        <w:t xml:space="preserve"> Текущий контроль соблюдения и исполнения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контроль принятия ре</w:t>
      </w:r>
      <w:r>
        <w:rPr>
          <w:color w:val="000000"/>
          <w:sz w:val="28"/>
          <w:szCs w:val="28"/>
        </w:rPr>
        <w:t>шений ответственными должностными лицами, осуществляется директором Музея.</w:t>
      </w:r>
      <w:r>
        <w:rPr>
          <w:color w:val="000000"/>
          <w:sz w:val="28"/>
          <w:szCs w:val="28"/>
        </w:rPr>
        <w:br/>
        <w:t>4.2. Общий контроль деятельности Музея осуществляется администрацией Ильинского муниципального  района, выполняющей функции и полномочия Учредителя.</w:t>
      </w:r>
    </w:p>
    <w:p w:rsidR="002317DA" w:rsidRDefault="005E0399">
      <w:pPr>
        <w:pStyle w:val="a8"/>
        <w:shd w:val="clear" w:color="auto" w:fill="FFFFFF"/>
      </w:pPr>
      <w:r>
        <w:rPr>
          <w:color w:val="000000"/>
          <w:sz w:val="28"/>
          <w:szCs w:val="28"/>
        </w:rPr>
        <w:t xml:space="preserve">Администрация Ильинского </w:t>
      </w:r>
      <w:r>
        <w:rPr>
          <w:color w:val="000000"/>
          <w:sz w:val="28"/>
          <w:szCs w:val="28"/>
        </w:rPr>
        <w:t>муниципального района расположена по адресу: 155060, Ивановская область, Ильинский  район, ул. Советская д.2, телефон для справок:8 (49353) 2-15-05, электронная почта:</w:t>
      </w:r>
      <w:proofErr w:type="spellStart"/>
      <w:r>
        <w:rPr>
          <w:color w:val="FF0000"/>
          <w:sz w:val="28"/>
          <w:szCs w:val="28"/>
          <w:lang w:val="en-US"/>
        </w:rPr>
        <w:t>adm</w:t>
      </w:r>
      <w:proofErr w:type="spellEnd"/>
      <w:r>
        <w:rPr>
          <w:color w:val="FF0000"/>
          <w:sz w:val="28"/>
          <w:szCs w:val="28"/>
        </w:rPr>
        <w:t>-</w:t>
      </w:r>
      <w:proofErr w:type="spellStart"/>
      <w:r>
        <w:rPr>
          <w:color w:val="FF0000"/>
          <w:sz w:val="28"/>
          <w:szCs w:val="28"/>
          <w:lang w:val="en-US"/>
        </w:rPr>
        <w:t>ilinskoe</w:t>
      </w:r>
      <w:proofErr w:type="spellEnd"/>
      <w:r>
        <w:rPr>
          <w:color w:val="FF0000"/>
          <w:sz w:val="28"/>
          <w:szCs w:val="28"/>
        </w:rPr>
        <w:t>@</w:t>
      </w:r>
      <w:r>
        <w:rPr>
          <w:color w:val="FF0000"/>
          <w:sz w:val="28"/>
          <w:szCs w:val="28"/>
          <w:lang w:val="en-US"/>
        </w:rPr>
        <w:t>mail</w:t>
      </w:r>
      <w:r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  <w:lang w:val="en-US"/>
        </w:rPr>
        <w:t>ru</w:t>
      </w:r>
      <w:r>
        <w:rPr>
          <w:color w:val="FF0000"/>
          <w:sz w:val="28"/>
          <w:szCs w:val="28"/>
        </w:rPr>
        <w:t xml:space="preserve">  ,</w:t>
      </w:r>
      <w:r>
        <w:rPr>
          <w:color w:val="000000"/>
          <w:sz w:val="28"/>
          <w:szCs w:val="28"/>
        </w:rPr>
        <w:t xml:space="preserve"> официальный интернет-сайт: </w:t>
      </w:r>
      <w:proofErr w:type="spellStart"/>
      <w:r>
        <w:rPr>
          <w:color w:val="FF0000"/>
          <w:sz w:val="28"/>
          <w:szCs w:val="28"/>
        </w:rPr>
        <w:t>www</w:t>
      </w:r>
      <w:proofErr w:type="spellEnd"/>
      <w:r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4.3. Контроль полноты и качества </w:t>
      </w:r>
      <w:r>
        <w:rPr>
          <w:color w:val="000000"/>
          <w:sz w:val="28"/>
          <w:szCs w:val="28"/>
        </w:rPr>
        <w:t>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  <w:r>
        <w:rPr>
          <w:color w:val="000000"/>
          <w:sz w:val="28"/>
          <w:szCs w:val="28"/>
        </w:rPr>
        <w:br/>
        <w:t>4.4. Проверки могут быть плановыми в соответствии с утвержденным Учредите</w:t>
      </w:r>
      <w:r>
        <w:rPr>
          <w:color w:val="000000"/>
          <w:sz w:val="28"/>
          <w:szCs w:val="28"/>
        </w:rPr>
        <w:t>лем планом проверок, либо внеплановыми.</w:t>
      </w:r>
      <w:r>
        <w:rPr>
          <w:color w:val="000000"/>
          <w:sz w:val="28"/>
          <w:szCs w:val="28"/>
        </w:rPr>
        <w:br/>
        <w:t>4.5. Решение о проведении внеплановой проверки принимает Глава Ильинского муниципального района или лицо его замещающее.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>Основаниями для проведения внеплановой проверки являются:</w:t>
      </w:r>
      <w:r>
        <w:rPr>
          <w:color w:val="000000"/>
          <w:sz w:val="28"/>
          <w:szCs w:val="28"/>
        </w:rPr>
        <w:br/>
        <w:t>- получение от органов государственно</w:t>
      </w:r>
      <w:r>
        <w:rPr>
          <w:color w:val="000000"/>
          <w:sz w:val="28"/>
          <w:szCs w:val="28"/>
        </w:rPr>
        <w:t>й власти, органов местного самоуправления, прокуратуры Российской Федерации и правоохранительных органов, информации о предполагаемых или выявленных нарушениях законодательства Российской Федерации, содержащей нормы, регулирующие соответствующую сферу деят</w:t>
      </w:r>
      <w:r>
        <w:rPr>
          <w:color w:val="000000"/>
          <w:sz w:val="28"/>
          <w:szCs w:val="28"/>
        </w:rPr>
        <w:t>ельности учреждения;</w:t>
      </w:r>
      <w:r>
        <w:rPr>
          <w:color w:val="000000"/>
          <w:sz w:val="28"/>
          <w:szCs w:val="28"/>
        </w:rPr>
        <w:br/>
        <w:t>- обращения граждан и юридических лиц с жалобой на нарушения законодательства, в том числе на качество предоставления муниципальной услуги.</w:t>
      </w:r>
      <w:proofErr w:type="gramEnd"/>
      <w:r>
        <w:rPr>
          <w:color w:val="000000"/>
          <w:sz w:val="28"/>
          <w:szCs w:val="28"/>
        </w:rPr>
        <w:br/>
        <w:t>В случае проведения Учредителем внеплановой проверки учреждение не уведомляется.</w:t>
      </w:r>
      <w:r>
        <w:rPr>
          <w:color w:val="000000"/>
          <w:sz w:val="28"/>
          <w:szCs w:val="28"/>
        </w:rPr>
        <w:br/>
        <w:t>Результаты про</w:t>
      </w:r>
      <w:r>
        <w:rPr>
          <w:color w:val="000000"/>
          <w:sz w:val="28"/>
          <w:szCs w:val="28"/>
        </w:rPr>
        <w:t>верки оформляются в виде акта, в котором отмечаются выявленные недостатки и указываются предложения по их устранению.</w:t>
      </w:r>
      <w:r>
        <w:rPr>
          <w:color w:val="000000"/>
          <w:sz w:val="28"/>
          <w:szCs w:val="28"/>
        </w:rPr>
        <w:br/>
        <w:t>4.6. По результатам проведения проверок полноты и качества предоставления муниципальной услуги и в случае выявления нарушений, влечет прим</w:t>
      </w:r>
      <w:r>
        <w:rPr>
          <w:color w:val="000000"/>
          <w:sz w:val="28"/>
          <w:szCs w:val="28"/>
        </w:rPr>
        <w:t xml:space="preserve">енение к виновным лицам мер ответственности в соответствии с законодательством Российской Федерации. </w:t>
      </w:r>
      <w:r>
        <w:rPr>
          <w:color w:val="000000"/>
          <w:sz w:val="28"/>
          <w:szCs w:val="28"/>
        </w:rPr>
        <w:br/>
        <w:t xml:space="preserve">4.7. </w:t>
      </w:r>
      <w:proofErr w:type="gramStart"/>
      <w:r>
        <w:rPr>
          <w:color w:val="000000"/>
          <w:sz w:val="28"/>
          <w:szCs w:val="28"/>
        </w:rPr>
        <w:t>Заявители вправе направить письменное обращение в адрес Музея, Администрации с просьбой о проведении проверки соблюдения и исполнения положений насто</w:t>
      </w:r>
      <w:r>
        <w:rPr>
          <w:color w:val="000000"/>
          <w:sz w:val="28"/>
          <w:szCs w:val="28"/>
        </w:rPr>
        <w:t xml:space="preserve">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</w:t>
      </w:r>
      <w:r>
        <w:rPr>
          <w:color w:val="000000"/>
          <w:sz w:val="28"/>
          <w:szCs w:val="28"/>
        </w:rPr>
        <w:lastRenderedPageBreak/>
        <w:t>муниципальной услуги в случае нарушения прав и законных интересов заявителей при предо</w:t>
      </w:r>
      <w:r>
        <w:rPr>
          <w:color w:val="000000"/>
          <w:sz w:val="28"/>
          <w:szCs w:val="28"/>
        </w:rPr>
        <w:t>ставлении муниципальной услуги.</w:t>
      </w:r>
      <w:r>
        <w:rPr>
          <w:color w:val="000000"/>
          <w:sz w:val="28"/>
          <w:szCs w:val="28"/>
        </w:rPr>
        <w:br/>
        <w:t>4.8.</w:t>
      </w:r>
      <w:proofErr w:type="gramEnd"/>
      <w:r>
        <w:rPr>
          <w:color w:val="000000"/>
          <w:sz w:val="28"/>
          <w:szCs w:val="28"/>
        </w:rPr>
        <w:t xml:space="preserve">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проверки, проведенной по обращени</w:t>
      </w:r>
      <w:r>
        <w:rPr>
          <w:color w:val="000000"/>
          <w:sz w:val="28"/>
          <w:szCs w:val="28"/>
        </w:rPr>
        <w:t>ю.</w:t>
      </w:r>
    </w:p>
    <w:p w:rsidR="002317DA" w:rsidRDefault="005E0399">
      <w:pPr>
        <w:pStyle w:val="a8"/>
        <w:shd w:val="clear" w:color="auto" w:fill="FFFFFF"/>
      </w:pP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5. Досудебный (внесудебный) порядок обжалования решений и действий (бездействия) МКУ «Ильинского краеведческого музея» (специалистов МКУ «Ильинский краеведческий музей»).</w:t>
      </w:r>
    </w:p>
    <w:p w:rsidR="002317DA" w:rsidRDefault="005E0399">
      <w:pPr>
        <w:pStyle w:val="a8"/>
        <w:shd w:val="clear" w:color="auto" w:fill="FFFFFF"/>
      </w:pPr>
      <w:r>
        <w:rPr>
          <w:color w:val="000000"/>
          <w:sz w:val="28"/>
          <w:szCs w:val="28"/>
        </w:rPr>
        <w:t xml:space="preserve">5.1. Заявители имеют право на обжалование действий (бездействия) должностных лиц </w:t>
      </w:r>
      <w:r>
        <w:rPr>
          <w:color w:val="000000"/>
          <w:sz w:val="28"/>
          <w:szCs w:val="28"/>
        </w:rPr>
        <w:t>(работников), предоставляющих муниципальную услугу в досудебном (внесудебном) порядке.</w:t>
      </w:r>
      <w:r>
        <w:rPr>
          <w:color w:val="000000"/>
          <w:sz w:val="28"/>
          <w:szCs w:val="28"/>
        </w:rPr>
        <w:br/>
        <w:t>5.2. Жалоба подается в Музей в письменной форме, в том числе при личном обращении заявителя, или в электронном виде. В случае если обжалуются решения руководителя Музея,</w:t>
      </w:r>
      <w:r>
        <w:rPr>
          <w:color w:val="000000"/>
          <w:sz w:val="28"/>
          <w:szCs w:val="28"/>
        </w:rPr>
        <w:t xml:space="preserve"> жалоба подается на имя Главы Ильинского муниципального района.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>Жалоба должна содержать:</w:t>
      </w:r>
      <w:r>
        <w:rPr>
          <w:color w:val="000000"/>
          <w:sz w:val="28"/>
          <w:szCs w:val="28"/>
        </w:rPr>
        <w:br/>
        <w:t>а) наименование Музея либо специалиста Музея, действия (бездействие) которых обжалуются;</w:t>
      </w:r>
      <w:r>
        <w:rPr>
          <w:color w:val="000000"/>
          <w:sz w:val="28"/>
          <w:szCs w:val="28"/>
        </w:rPr>
        <w:br/>
        <w:t>б) фамилия, имя, отчество (при наличии), сведения о месте жительства заявителя</w:t>
      </w:r>
      <w:r>
        <w:rPr>
          <w:color w:val="000000"/>
          <w:sz w:val="28"/>
          <w:szCs w:val="28"/>
        </w:rPr>
        <w:t xml:space="preserve"> - физического лица, либо наименование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>
        <w:rPr>
          <w:color w:val="000000"/>
          <w:sz w:val="28"/>
          <w:szCs w:val="28"/>
        </w:rPr>
        <w:t>;</w:t>
      </w:r>
      <w:proofErr w:type="gramEnd"/>
      <w:r>
        <w:rPr>
          <w:color w:val="000000"/>
          <w:sz w:val="28"/>
          <w:szCs w:val="28"/>
        </w:rPr>
        <w:br/>
        <w:t xml:space="preserve">в) сведения об обжалуемых решениях и действиях (бездействий) Музея либо специалиста Музея; </w:t>
      </w:r>
      <w:r>
        <w:rPr>
          <w:color w:val="000000"/>
          <w:sz w:val="28"/>
          <w:szCs w:val="28"/>
        </w:rPr>
        <w:br/>
        <w:t>г) доводы, на основании которых заявитель не согласен с решением и действием (бездействием) Музея либо специалиста Музея. Заявителем могут быть представлены докум</w:t>
      </w:r>
      <w:r>
        <w:rPr>
          <w:color w:val="000000"/>
          <w:sz w:val="28"/>
          <w:szCs w:val="28"/>
        </w:rPr>
        <w:t>енты (при наличии), подтверждающие доводы заявителя, либо их копии.</w:t>
      </w:r>
      <w:r>
        <w:rPr>
          <w:color w:val="000000"/>
          <w:sz w:val="28"/>
          <w:szCs w:val="28"/>
        </w:rPr>
        <w:br/>
        <w:t>5.3.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</w:t>
      </w:r>
      <w:r>
        <w:rPr>
          <w:color w:val="000000"/>
          <w:sz w:val="28"/>
          <w:szCs w:val="28"/>
        </w:rPr>
        <w:t>а, подтверждающего полномочия на осуществление действий от имени заявителя, может быть представлена:</w:t>
      </w:r>
      <w:r>
        <w:rPr>
          <w:color w:val="000000"/>
          <w:sz w:val="28"/>
          <w:szCs w:val="28"/>
        </w:rPr>
        <w:br/>
        <w:t>а) оформленная в соответствии с законодательством Российской Федерации доверенность (для физических лиц);</w:t>
      </w:r>
      <w:r>
        <w:rPr>
          <w:color w:val="000000"/>
          <w:sz w:val="28"/>
          <w:szCs w:val="28"/>
        </w:rPr>
        <w:br/>
        <w:t>б) оформленная в соответствии с законодательством</w:t>
      </w:r>
      <w:r>
        <w:rPr>
          <w:color w:val="000000"/>
          <w:sz w:val="28"/>
          <w:szCs w:val="28"/>
        </w:rPr>
        <w:t xml:space="preserve">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  <w:r>
        <w:rPr>
          <w:color w:val="000000"/>
          <w:sz w:val="28"/>
          <w:szCs w:val="28"/>
        </w:rPr>
        <w:br/>
        <w:t>в) копия решения о назначении или об избрании, либо приказа о назначении физического л</w:t>
      </w:r>
      <w:r>
        <w:rPr>
          <w:color w:val="000000"/>
          <w:sz w:val="28"/>
          <w:szCs w:val="28"/>
        </w:rPr>
        <w:t xml:space="preserve">ица на должность, в соответствии с которым такое физическое </w:t>
      </w:r>
      <w:r>
        <w:rPr>
          <w:color w:val="000000"/>
          <w:sz w:val="28"/>
          <w:szCs w:val="28"/>
        </w:rPr>
        <w:lastRenderedPageBreak/>
        <w:t>лицо обладает правом действовать от имени заявителя без доверенности.</w:t>
      </w:r>
      <w:r>
        <w:rPr>
          <w:color w:val="000000"/>
          <w:sz w:val="28"/>
          <w:szCs w:val="28"/>
        </w:rPr>
        <w:br/>
        <w:t xml:space="preserve">5.4. Прием жалоб в письменной форме осуществляется Музеем в месте предоставления муниципальной услуги (в месте, где заявитель </w:t>
      </w:r>
      <w:r>
        <w:rPr>
          <w:color w:val="000000"/>
          <w:sz w:val="28"/>
          <w:szCs w:val="28"/>
        </w:rPr>
        <w:t>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  <w:r>
        <w:rPr>
          <w:color w:val="000000"/>
          <w:sz w:val="28"/>
          <w:szCs w:val="28"/>
        </w:rPr>
        <w:br/>
        <w:t>Жалоба в письменной форме может быть также направлена по почте.</w:t>
      </w:r>
      <w:r>
        <w:rPr>
          <w:color w:val="000000"/>
          <w:sz w:val="28"/>
          <w:szCs w:val="28"/>
        </w:rPr>
        <w:br/>
        <w:t>В случае подачи жалобы п</w:t>
      </w:r>
      <w:r>
        <w:rPr>
          <w:color w:val="000000"/>
          <w:sz w:val="28"/>
          <w:szCs w:val="28"/>
        </w:rPr>
        <w:t>ри личном приеме заявитель представляет документ, удостоверяющий его личность в соответствии с законодательством Российской Федерации.</w:t>
      </w:r>
      <w:r>
        <w:rPr>
          <w:color w:val="000000"/>
          <w:sz w:val="28"/>
          <w:szCs w:val="28"/>
        </w:rPr>
        <w:br/>
        <w:t>5.5. В электронном виде жалоба может быть подана заявителем по адресу электронной почты Музея (</w:t>
      </w:r>
      <w:hyperlink r:id="rId10">
        <w:r>
          <w:rPr>
            <w:rStyle w:val="-"/>
            <w:color w:val="0077CC"/>
            <w:sz w:val="28"/>
            <w:szCs w:val="28"/>
          </w:rPr>
          <w:t>ilmuzei@mail.ru</w:t>
        </w:r>
      </w:hyperlink>
      <w:r>
        <w:rPr>
          <w:color w:val="000000"/>
          <w:sz w:val="28"/>
          <w:szCs w:val="28"/>
        </w:rPr>
        <w:t xml:space="preserve">). </w:t>
      </w:r>
      <w:r>
        <w:rPr>
          <w:color w:val="000000"/>
          <w:sz w:val="28"/>
          <w:szCs w:val="28"/>
        </w:rPr>
        <w:br/>
        <w:t xml:space="preserve">5.6. </w:t>
      </w:r>
      <w:proofErr w:type="gramStart"/>
      <w:r>
        <w:rPr>
          <w:color w:val="000000"/>
          <w:sz w:val="28"/>
          <w:szCs w:val="28"/>
        </w:rPr>
        <w:t>Заявитель может обратиться с жалобой в следующих случаях:</w:t>
      </w:r>
      <w:r>
        <w:rPr>
          <w:color w:val="000000"/>
          <w:sz w:val="28"/>
          <w:szCs w:val="28"/>
        </w:rPr>
        <w:br/>
        <w:t>а) нарушение срока регистрации запроса заявителя о предоставлении муниципальной услуги;</w:t>
      </w:r>
      <w:r>
        <w:rPr>
          <w:color w:val="000000"/>
          <w:sz w:val="28"/>
          <w:szCs w:val="28"/>
        </w:rPr>
        <w:br/>
        <w:t>б) нарушение срока предоставления муниципальной услуги;</w:t>
      </w:r>
      <w:r>
        <w:rPr>
          <w:color w:val="000000"/>
          <w:sz w:val="28"/>
          <w:szCs w:val="28"/>
        </w:rPr>
        <w:br/>
        <w:t xml:space="preserve">в) требование </w:t>
      </w:r>
      <w:r>
        <w:rPr>
          <w:color w:val="000000"/>
          <w:sz w:val="28"/>
          <w:szCs w:val="28"/>
        </w:rPr>
        <w:t>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  <w:r>
        <w:rPr>
          <w:color w:val="000000"/>
          <w:sz w:val="28"/>
          <w:szCs w:val="28"/>
        </w:rPr>
        <w:br/>
        <w:t>г) отказ в приеме документов, представление которых предусмотрено нормативными правовыми актами Российской Ф</w:t>
      </w:r>
      <w:r>
        <w:rPr>
          <w:color w:val="000000"/>
          <w:sz w:val="28"/>
          <w:szCs w:val="28"/>
        </w:rPr>
        <w:t>едерации для предоставления муниципальной услуги;</w:t>
      </w:r>
      <w:proofErr w:type="gramEnd"/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  <w:r>
        <w:rPr>
          <w:color w:val="000000"/>
          <w:sz w:val="28"/>
          <w:szCs w:val="28"/>
        </w:rPr>
        <w:br/>
        <w:t>е) тр</w:t>
      </w:r>
      <w:r>
        <w:rPr>
          <w:color w:val="000000"/>
          <w:sz w:val="28"/>
          <w:szCs w:val="28"/>
        </w:rPr>
        <w:t>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  <w:proofErr w:type="gramEnd"/>
      <w:r>
        <w:rPr>
          <w:color w:val="000000"/>
          <w:sz w:val="28"/>
          <w:szCs w:val="28"/>
        </w:rPr>
        <w:br/>
        <w:t>ж) отказ Музея, специалистов Музея в исправлении допущенных опечаток и ошибок в выданных в результате предост</w:t>
      </w:r>
      <w:r>
        <w:rPr>
          <w:color w:val="000000"/>
          <w:sz w:val="28"/>
          <w:szCs w:val="28"/>
        </w:rPr>
        <w:t>авления муниципальной услуги документах либо нарушение установленного срока таких исправлений.</w:t>
      </w:r>
      <w:r>
        <w:rPr>
          <w:color w:val="000000"/>
          <w:sz w:val="28"/>
          <w:szCs w:val="28"/>
        </w:rPr>
        <w:br/>
        <w:t>5.7.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</w:t>
      </w:r>
      <w:r>
        <w:rPr>
          <w:color w:val="000000"/>
          <w:sz w:val="28"/>
          <w:szCs w:val="28"/>
        </w:rPr>
        <w:t>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  <w:r>
        <w:rPr>
          <w:color w:val="000000"/>
          <w:sz w:val="28"/>
          <w:szCs w:val="28"/>
        </w:rPr>
        <w:br/>
        <w:t xml:space="preserve">5.8. </w:t>
      </w:r>
      <w:proofErr w:type="gramStart"/>
      <w:r>
        <w:rPr>
          <w:color w:val="000000"/>
          <w:sz w:val="28"/>
          <w:szCs w:val="28"/>
        </w:rPr>
        <w:t>Музей обеспечивает:</w:t>
      </w:r>
      <w:r>
        <w:rPr>
          <w:color w:val="000000"/>
          <w:sz w:val="28"/>
          <w:szCs w:val="28"/>
        </w:rPr>
        <w:br/>
        <w:t>а) ос</w:t>
      </w:r>
      <w:r>
        <w:rPr>
          <w:color w:val="000000"/>
          <w:sz w:val="28"/>
          <w:szCs w:val="28"/>
        </w:rPr>
        <w:t>нащение мест приема жалоб;</w:t>
      </w:r>
      <w:r>
        <w:rPr>
          <w:color w:val="000000"/>
          <w:sz w:val="28"/>
          <w:szCs w:val="28"/>
        </w:rPr>
        <w:br/>
        <w:t>б) информирование заявителей о порядке обжалования решений и действий (бездействий) Музея, специалистов Музея посредством размещения информации на стендах в месте предоставления муниципальной услуги, на их официальных сайтах;</w:t>
      </w:r>
      <w:r>
        <w:rPr>
          <w:color w:val="000000"/>
          <w:sz w:val="28"/>
          <w:szCs w:val="28"/>
        </w:rPr>
        <w:br/>
        <w:t xml:space="preserve">в) </w:t>
      </w:r>
      <w:r>
        <w:rPr>
          <w:color w:val="000000"/>
          <w:sz w:val="28"/>
          <w:szCs w:val="28"/>
        </w:rPr>
        <w:t xml:space="preserve">консультирование заявителей о порядке обжалования решений и действий (бездействий) Музея, специалистов Музея, в том числе по телефону, </w:t>
      </w:r>
      <w:r>
        <w:rPr>
          <w:color w:val="000000"/>
          <w:sz w:val="28"/>
          <w:szCs w:val="28"/>
        </w:rPr>
        <w:lastRenderedPageBreak/>
        <w:t>электронной почте, при личном приеме;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  <w:t>5.9. Жалоба, поступившая в Музей, подлежит регистрации не позднее следующего рабоч</w:t>
      </w:r>
      <w:r>
        <w:rPr>
          <w:color w:val="000000"/>
          <w:sz w:val="28"/>
          <w:szCs w:val="28"/>
        </w:rPr>
        <w:t>его дня со дня ее поступления. Жалоба рассматривается в срок, не превышающий 15 календарных дней со дня ее регистрации.</w:t>
      </w:r>
      <w:r>
        <w:rPr>
          <w:color w:val="000000"/>
          <w:sz w:val="28"/>
          <w:szCs w:val="28"/>
        </w:rPr>
        <w:br/>
        <w:t>В случае обжалования отказа Музея в приеме документов у заявителя, либо в исправлении допущенных опечаток и ошибок, или в случае обжалов</w:t>
      </w:r>
      <w:r>
        <w:rPr>
          <w:color w:val="000000"/>
          <w:sz w:val="28"/>
          <w:szCs w:val="28"/>
        </w:rPr>
        <w:t>ания заявителем нарушения установленного срока таких исправлений, жалоба рассматривается в течение 5 рабочих дней со дня ее регистрации..</w:t>
      </w:r>
      <w:r>
        <w:rPr>
          <w:color w:val="000000"/>
          <w:sz w:val="28"/>
          <w:szCs w:val="28"/>
        </w:rPr>
        <w:br/>
        <w:t>5.10. Ответ по результатам рассмотрения жалобы направляется заявителю не позднее дня, следующего за днем принятия реше</w:t>
      </w:r>
      <w:r>
        <w:rPr>
          <w:color w:val="000000"/>
          <w:sz w:val="28"/>
          <w:szCs w:val="28"/>
        </w:rPr>
        <w:t>ния, в письменной форме.</w:t>
      </w:r>
      <w:r>
        <w:rPr>
          <w:color w:val="000000"/>
          <w:sz w:val="28"/>
          <w:szCs w:val="28"/>
        </w:rPr>
        <w:br/>
        <w:t xml:space="preserve">5.11. </w:t>
      </w:r>
      <w:proofErr w:type="gramStart"/>
      <w:r>
        <w:rPr>
          <w:color w:val="000000"/>
          <w:sz w:val="28"/>
          <w:szCs w:val="28"/>
        </w:rPr>
        <w:t>В ответе по результатам рассмотрения жалобы указываются:</w:t>
      </w:r>
      <w:r>
        <w:rPr>
          <w:color w:val="000000"/>
          <w:sz w:val="28"/>
          <w:szCs w:val="28"/>
        </w:rPr>
        <w:br/>
        <w:t>а) должность, фамилия, имя, отчество (при наличии) лица, рассмотревшего жалобу, принявшего решение по жалобе;</w:t>
      </w:r>
      <w:r>
        <w:rPr>
          <w:color w:val="000000"/>
          <w:sz w:val="28"/>
          <w:szCs w:val="28"/>
        </w:rPr>
        <w:br/>
        <w:t>б) номер, дата, место принятия решения, включая сведения о</w:t>
      </w:r>
      <w:r>
        <w:rPr>
          <w:color w:val="000000"/>
          <w:sz w:val="28"/>
          <w:szCs w:val="28"/>
        </w:rPr>
        <w:t xml:space="preserve"> должностном лице, решение или действие (бездействие) которого обжалуется;</w:t>
      </w:r>
      <w:r>
        <w:rPr>
          <w:color w:val="000000"/>
          <w:sz w:val="28"/>
          <w:szCs w:val="28"/>
        </w:rPr>
        <w:br/>
        <w:t>в) фамилия, имя, отчество (при наличии) или наименование заявителя;</w:t>
      </w:r>
      <w:r>
        <w:rPr>
          <w:color w:val="000000"/>
          <w:sz w:val="28"/>
          <w:szCs w:val="28"/>
        </w:rPr>
        <w:br/>
        <w:t>г) основания для принятия решения по жалобе;</w:t>
      </w:r>
      <w:proofErr w:type="gramEnd"/>
      <w:r>
        <w:rPr>
          <w:color w:val="000000"/>
          <w:sz w:val="28"/>
          <w:szCs w:val="28"/>
        </w:rPr>
        <w:br/>
        <w:t>д) принятое по жалобе решение;</w:t>
      </w:r>
      <w:r>
        <w:rPr>
          <w:color w:val="000000"/>
          <w:sz w:val="28"/>
          <w:szCs w:val="28"/>
        </w:rPr>
        <w:br/>
        <w:t>е) в случае если жалоба признана обос</w:t>
      </w:r>
      <w:r>
        <w:rPr>
          <w:color w:val="000000"/>
          <w:sz w:val="28"/>
          <w:szCs w:val="28"/>
        </w:rPr>
        <w:t>нованной - сроки устранения выявленных нарушений, в том числе срок предоставления результата муниципальной услуги;</w:t>
      </w:r>
      <w:r>
        <w:rPr>
          <w:color w:val="000000"/>
          <w:sz w:val="28"/>
          <w:szCs w:val="28"/>
        </w:rPr>
        <w:br/>
        <w:t>ж) сведения о порядке обжалования принятого по жалобе решения.</w:t>
      </w:r>
      <w:r>
        <w:rPr>
          <w:color w:val="000000"/>
          <w:sz w:val="28"/>
          <w:szCs w:val="28"/>
        </w:rPr>
        <w:br/>
        <w:t>5.12. Ответ по результатам рассмотрения жалобы подписывается уполномоченным на</w:t>
      </w:r>
      <w:r>
        <w:rPr>
          <w:color w:val="000000"/>
          <w:sz w:val="28"/>
          <w:szCs w:val="28"/>
        </w:rPr>
        <w:t xml:space="preserve"> рассмотрение жалобы должностным лицом.</w:t>
      </w:r>
      <w:r>
        <w:rPr>
          <w:color w:val="000000"/>
          <w:sz w:val="28"/>
          <w:szCs w:val="28"/>
        </w:rPr>
        <w:br/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директора Му</w:t>
      </w:r>
      <w:r>
        <w:rPr>
          <w:color w:val="000000"/>
          <w:sz w:val="28"/>
          <w:szCs w:val="28"/>
        </w:rPr>
        <w:t xml:space="preserve">зея. </w:t>
      </w:r>
      <w:r>
        <w:rPr>
          <w:color w:val="000000"/>
          <w:sz w:val="28"/>
          <w:szCs w:val="28"/>
        </w:rPr>
        <w:br/>
        <w:t>5.13. Музей отказывает в удовлетворении жалобы в следующих случаях:</w:t>
      </w:r>
      <w:r>
        <w:rPr>
          <w:color w:val="000000"/>
          <w:sz w:val="28"/>
          <w:szCs w:val="28"/>
        </w:rPr>
        <w:br/>
        <w:t>а) наличие вступившего в законную силу решения суда, арбитражного суда по жалобе о том же предмете и по тем же основаниям;</w:t>
      </w:r>
      <w:r>
        <w:rPr>
          <w:color w:val="000000"/>
          <w:sz w:val="28"/>
          <w:szCs w:val="28"/>
        </w:rPr>
        <w:br/>
        <w:t>б) подача жалобы лицом, полномочия которого не подтверждены</w:t>
      </w:r>
      <w:r>
        <w:rPr>
          <w:color w:val="000000"/>
          <w:sz w:val="28"/>
          <w:szCs w:val="28"/>
        </w:rPr>
        <w:t xml:space="preserve"> в порядке, установленном законодательством Российской Федерации;</w:t>
      </w:r>
      <w:r>
        <w:rPr>
          <w:color w:val="000000"/>
          <w:sz w:val="28"/>
          <w:szCs w:val="28"/>
        </w:rPr>
        <w:br/>
        <w:t>в)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  <w:r>
        <w:rPr>
          <w:color w:val="000000"/>
          <w:sz w:val="28"/>
          <w:szCs w:val="28"/>
        </w:rPr>
        <w:br/>
        <w:t xml:space="preserve">5.14. Музей вправе оставить жалобу </w:t>
      </w:r>
      <w:r>
        <w:rPr>
          <w:color w:val="000000"/>
          <w:sz w:val="28"/>
          <w:szCs w:val="28"/>
        </w:rPr>
        <w:t>без ответа в следующих случаях:</w:t>
      </w:r>
      <w:r>
        <w:rPr>
          <w:color w:val="000000"/>
          <w:sz w:val="28"/>
          <w:szCs w:val="28"/>
        </w:rPr>
        <w:br/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  <w:r>
        <w:rPr>
          <w:color w:val="000000"/>
          <w:sz w:val="28"/>
          <w:szCs w:val="28"/>
        </w:rPr>
        <w:br/>
        <w:t xml:space="preserve">б) отсутствие возможности прочитать какую-либо часть текста жалобы, фамилию, имя, </w:t>
      </w:r>
      <w:r>
        <w:rPr>
          <w:color w:val="000000"/>
          <w:sz w:val="28"/>
          <w:szCs w:val="28"/>
        </w:rPr>
        <w:t>отчество (при наличии) и (или) почтовый адрес заявителя, указанные в жалобе.</w:t>
      </w:r>
    </w:p>
    <w:p w:rsidR="002317DA" w:rsidRDefault="002317DA"/>
    <w:sectPr w:rsidR="002317DA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DA"/>
    <w:rsid w:val="002317DA"/>
    <w:rsid w:val="005E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58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0803A2"/>
    <w:rPr>
      <w:strike w:val="0"/>
      <w:dstrike w:val="0"/>
      <w:color w:val="2B5783"/>
      <w:u w:val="none"/>
      <w:effect w:val="none"/>
    </w:rPr>
  </w:style>
  <w:style w:type="character" w:styleId="a3">
    <w:name w:val="Strong"/>
    <w:basedOn w:val="a0"/>
    <w:uiPriority w:val="22"/>
    <w:qFormat/>
    <w:rsid w:val="000803A2"/>
    <w:rPr>
      <w:b/>
      <w:bCs/>
    </w:rPr>
  </w:style>
  <w:style w:type="paragraph" w:customStyle="1" w:styleId="a4">
    <w:name w:val="Заголовок"/>
    <w:basedOn w:val="a"/>
    <w:next w:val="a5"/>
    <w:qFormat/>
    <w:rsid w:val="00BB7B3A"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5">
    <w:name w:val="Body Text"/>
    <w:basedOn w:val="a"/>
    <w:rsid w:val="00BB7B3A"/>
    <w:pPr>
      <w:spacing w:after="140" w:line="288" w:lineRule="auto"/>
    </w:pPr>
  </w:style>
  <w:style w:type="paragraph" w:styleId="a6">
    <w:name w:val="List"/>
    <w:basedOn w:val="a5"/>
    <w:rsid w:val="00BB7B3A"/>
    <w:rPr>
      <w:rFonts w:ascii="Times New Roman" w:hAnsi="Times New Roman" w:cs="Mangal"/>
    </w:rPr>
  </w:style>
  <w:style w:type="paragraph" w:customStyle="1" w:styleId="1">
    <w:name w:val="Название объекта1"/>
    <w:basedOn w:val="a"/>
    <w:qFormat/>
    <w:rsid w:val="00BB7B3A"/>
    <w:pPr>
      <w:suppressLineNumbers/>
      <w:spacing w:before="120" w:after="120"/>
    </w:pPr>
    <w:rPr>
      <w:rFonts w:ascii="Times New Roman" w:hAnsi="Times New Roman" w:cs="Mangal"/>
      <w:i/>
      <w:iCs/>
      <w:sz w:val="28"/>
      <w:szCs w:val="24"/>
    </w:rPr>
  </w:style>
  <w:style w:type="paragraph" w:styleId="a7">
    <w:name w:val="index heading"/>
    <w:basedOn w:val="a"/>
    <w:qFormat/>
    <w:rsid w:val="00BB7B3A"/>
    <w:pPr>
      <w:suppressLineNumbers/>
    </w:pPr>
    <w:rPr>
      <w:rFonts w:ascii="Times New Roman" w:hAnsi="Times New Roman" w:cs="Mangal"/>
    </w:rPr>
  </w:style>
  <w:style w:type="paragraph" w:styleId="a8">
    <w:name w:val="Normal (Web)"/>
    <w:basedOn w:val="a"/>
    <w:uiPriority w:val="99"/>
    <w:semiHidden/>
    <w:unhideWhenUsed/>
    <w:qFormat/>
    <w:rsid w:val="000803A2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58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0803A2"/>
    <w:rPr>
      <w:strike w:val="0"/>
      <w:dstrike w:val="0"/>
      <w:color w:val="2B5783"/>
      <w:u w:val="none"/>
      <w:effect w:val="none"/>
    </w:rPr>
  </w:style>
  <w:style w:type="character" w:styleId="a3">
    <w:name w:val="Strong"/>
    <w:basedOn w:val="a0"/>
    <w:uiPriority w:val="22"/>
    <w:qFormat/>
    <w:rsid w:val="000803A2"/>
    <w:rPr>
      <w:b/>
      <w:bCs/>
    </w:rPr>
  </w:style>
  <w:style w:type="paragraph" w:customStyle="1" w:styleId="a4">
    <w:name w:val="Заголовок"/>
    <w:basedOn w:val="a"/>
    <w:next w:val="a5"/>
    <w:qFormat/>
    <w:rsid w:val="00BB7B3A"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5">
    <w:name w:val="Body Text"/>
    <w:basedOn w:val="a"/>
    <w:rsid w:val="00BB7B3A"/>
    <w:pPr>
      <w:spacing w:after="140" w:line="288" w:lineRule="auto"/>
    </w:pPr>
  </w:style>
  <w:style w:type="paragraph" w:styleId="a6">
    <w:name w:val="List"/>
    <w:basedOn w:val="a5"/>
    <w:rsid w:val="00BB7B3A"/>
    <w:rPr>
      <w:rFonts w:ascii="Times New Roman" w:hAnsi="Times New Roman" w:cs="Mangal"/>
    </w:rPr>
  </w:style>
  <w:style w:type="paragraph" w:customStyle="1" w:styleId="1">
    <w:name w:val="Название объекта1"/>
    <w:basedOn w:val="a"/>
    <w:qFormat/>
    <w:rsid w:val="00BB7B3A"/>
    <w:pPr>
      <w:suppressLineNumbers/>
      <w:spacing w:before="120" w:after="120"/>
    </w:pPr>
    <w:rPr>
      <w:rFonts w:ascii="Times New Roman" w:hAnsi="Times New Roman" w:cs="Mangal"/>
      <w:i/>
      <w:iCs/>
      <w:sz w:val="28"/>
      <w:szCs w:val="24"/>
    </w:rPr>
  </w:style>
  <w:style w:type="paragraph" w:styleId="a7">
    <w:name w:val="index heading"/>
    <w:basedOn w:val="a"/>
    <w:qFormat/>
    <w:rsid w:val="00BB7B3A"/>
    <w:pPr>
      <w:suppressLineNumbers/>
    </w:pPr>
    <w:rPr>
      <w:rFonts w:ascii="Times New Roman" w:hAnsi="Times New Roman" w:cs="Mangal"/>
    </w:rPr>
  </w:style>
  <w:style w:type="paragraph" w:styleId="a8">
    <w:name w:val="Normal (Web)"/>
    <w:basedOn w:val="a"/>
    <w:uiPriority w:val="99"/>
    <w:semiHidden/>
    <w:unhideWhenUsed/>
    <w:qFormat/>
    <w:rsid w:val="000803A2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kt.ivanovoobl.ru/wp-content/uploads/sites/20/2015/03/Rasporyazhenie-Pravitelstva-Ivanovskoj-oblasti-ot-24.04.2012-104-RP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lmuzei@mai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ilinskoe.ru/about/muzei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lmuzei@mail.ru" TargetMode="External"/><Relationship Id="rId10" Type="http://schemas.openxmlformats.org/officeDocument/2006/relationships/hyperlink" Target="mailto:ilmuzei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ilinskoe.ru/about/muzei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4020</Words>
  <Characters>22917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class30</cp:lastModifiedBy>
  <cp:revision>2</cp:revision>
  <cp:lastPrinted>2017-05-26T11:44:00Z</cp:lastPrinted>
  <dcterms:created xsi:type="dcterms:W3CDTF">2017-06-01T04:51:00Z</dcterms:created>
  <dcterms:modified xsi:type="dcterms:W3CDTF">2017-06-01T04:51:00Z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